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82" w:type="dxa"/>
        <w:tblLayout w:type="fixed"/>
        <w:tblLook w:val="0600" w:firstRow="0" w:lastRow="0" w:firstColumn="0" w:lastColumn="0" w:noHBand="1" w:noVBand="1"/>
      </w:tblPr>
      <w:tblGrid>
        <w:gridCol w:w="9582"/>
      </w:tblGrid>
      <w:tr w:rsidR="00CB42E4" w:rsidRPr="008C0593" w14:paraId="50555802" w14:textId="77777777" w:rsidTr="00302D1C">
        <w:trPr>
          <w:trHeight w:hRule="exact" w:val="1735"/>
        </w:trPr>
        <w:tc>
          <w:tcPr>
            <w:tcW w:w="9582" w:type="dxa"/>
            <w:tcMar>
              <w:top w:w="0" w:type="dxa"/>
            </w:tcMar>
          </w:tcPr>
          <w:p w14:paraId="06D2640F" w14:textId="77777777" w:rsidR="00CB42E4" w:rsidRPr="008C0593" w:rsidRDefault="00CB42E4" w:rsidP="00302D1C">
            <w:pPr>
              <w:rPr>
                <w:color w:val="FFFFFF" w:themeColor="background1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1" layoutInCell="1" allowOverlap="1" wp14:anchorId="766B8661" wp14:editId="160F1C65">
                      <wp:simplePos x="0" y="0"/>
                      <wp:positionH relativeFrom="page">
                        <wp:posOffset>-680085</wp:posOffset>
                      </wp:positionH>
                      <wp:positionV relativeFrom="page">
                        <wp:posOffset>5467985</wp:posOffset>
                      </wp:positionV>
                      <wp:extent cx="6767830" cy="3638550"/>
                      <wp:effectExtent l="0" t="0" r="0" b="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7830" cy="3638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BC885" id="Rechteck 33" o:spid="_x0000_s1026" style="position:absolute;margin-left:-53.55pt;margin-top:430.55pt;width:532.9pt;height:28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" filled="f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5CC10A8F" wp14:editId="74BEEECE">
                      <wp:simplePos x="0" y="0"/>
                      <wp:positionH relativeFrom="page">
                        <wp:posOffset>-680085</wp:posOffset>
                      </wp:positionH>
                      <wp:positionV relativeFrom="page">
                        <wp:posOffset>2540</wp:posOffset>
                      </wp:positionV>
                      <wp:extent cx="6767830" cy="5462905"/>
                      <wp:effectExtent l="0" t="0" r="0" b="444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7830" cy="546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C2C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3613C" id="Rechteck 22" o:spid="_x0000_s1026" style="position:absolute;margin-left:-53.55pt;margin-top:.2pt;width:532.9pt;height:430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" fillcolor="#c1c2c2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1" layoutInCell="1" allowOverlap="1" wp14:anchorId="5BDC5363" wp14:editId="2E77F53A">
                      <wp:simplePos x="0" y="0"/>
                      <wp:positionH relativeFrom="page">
                        <wp:posOffset>2704465</wp:posOffset>
                      </wp:positionH>
                      <wp:positionV relativeFrom="page">
                        <wp:posOffset>-791845</wp:posOffset>
                      </wp:positionV>
                      <wp:extent cx="3387600" cy="792000"/>
                      <wp:effectExtent l="0" t="0" r="3810" b="825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6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D7D7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FA15E" id="Rechteck 23" o:spid="_x0000_s1026" style="position:absolute;margin-left:212.95pt;margin-top:-62.35pt;width:266.75pt;height:6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" fillcolor="#7d7d7c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CB42E4" w:rsidRPr="008C0593" w14:paraId="7AF0DB25" w14:textId="77777777" w:rsidTr="00302D1C">
        <w:trPr>
          <w:trHeight w:hRule="exact" w:val="6871"/>
        </w:trPr>
        <w:tc>
          <w:tcPr>
            <w:tcW w:w="9582" w:type="dxa"/>
            <w:tcMar>
              <w:top w:w="0" w:type="dxa"/>
            </w:tcMar>
          </w:tcPr>
          <w:p w14:paraId="751E2648" w14:textId="77777777" w:rsidR="00FE4C4E" w:rsidRPr="003D7757" w:rsidRDefault="00FE4C4E" w:rsidP="00FE4C4E">
            <w:pPr>
              <w:pStyle w:val="Titel"/>
              <w:rPr>
                <w:sz w:val="48"/>
              </w:rPr>
            </w:pPr>
            <w:r w:rsidRPr="003D7757">
              <w:rPr>
                <w:sz w:val="48"/>
              </w:rPr>
              <w:t>Erläuternder Bericht</w:t>
            </w:r>
          </w:p>
          <w:p w14:paraId="20AF8508" w14:textId="77777777" w:rsidR="00FE4C4E" w:rsidRPr="00902FC2" w:rsidRDefault="00FE4C4E" w:rsidP="00FE4C4E">
            <w:pPr>
              <w:pStyle w:val="Untertitel"/>
              <w:rPr>
                <w:sz w:val="72"/>
              </w:rPr>
            </w:pPr>
          </w:p>
          <w:p w14:paraId="088F348A" w14:textId="77777777" w:rsidR="00FE4C4E" w:rsidRPr="004E4E4D" w:rsidRDefault="00FE4C4E" w:rsidP="00FE4C4E">
            <w:pPr>
              <w:pStyle w:val="Titel"/>
            </w:pPr>
            <w:r>
              <w:t>Öffentliche Planauflage gemäss §§ 16 und 17 Strassengesetz</w:t>
            </w:r>
          </w:p>
          <w:p w14:paraId="78DF412F" w14:textId="77777777" w:rsidR="00FE4C4E" w:rsidRPr="00902FC2" w:rsidRDefault="00FE4C4E" w:rsidP="00FE4C4E">
            <w:pPr>
              <w:pStyle w:val="Untertitel"/>
              <w:rPr>
                <w:sz w:val="56"/>
              </w:rPr>
            </w:pPr>
          </w:p>
          <w:p w14:paraId="27D4AAFA" w14:textId="77777777" w:rsidR="00FE4C4E" w:rsidRPr="003D7757" w:rsidRDefault="00FE4C4E" w:rsidP="00FE4C4E">
            <w:pPr>
              <w:pStyle w:val="Untertitel"/>
              <w:rPr>
                <w:rFonts w:asciiTheme="majorHAnsi" w:hAnsiTheme="majorHAnsi"/>
              </w:rPr>
            </w:pPr>
            <w:r w:rsidRPr="003D7757">
              <w:rPr>
                <w:rFonts w:asciiTheme="majorHAnsi" w:hAnsiTheme="majorHAnsi"/>
              </w:rPr>
              <w:t>Projekt</w:t>
            </w:r>
          </w:p>
          <w:p w14:paraId="24AFF8E3" w14:textId="77777777" w:rsidR="00CB42E4" w:rsidRDefault="00FE4C4E" w:rsidP="00FE4C4E">
            <w:pPr>
              <w:pStyle w:val="Untertitel"/>
            </w:pPr>
            <w:r>
              <w:t>Abschnitt</w:t>
            </w:r>
          </w:p>
          <w:p w14:paraId="0DEBDB8F" w14:textId="77777777" w:rsidR="005B3C05" w:rsidRDefault="005B3C05" w:rsidP="00FE4C4E">
            <w:pPr>
              <w:pStyle w:val="Untertitel"/>
            </w:pPr>
          </w:p>
          <w:p w14:paraId="2C52AE2E" w14:textId="77777777" w:rsidR="005B3C05" w:rsidRPr="004E4E4D" w:rsidRDefault="005B3C05" w:rsidP="00FE4C4E">
            <w:pPr>
              <w:pStyle w:val="Untertitel"/>
            </w:pPr>
            <w:r>
              <w:t>Bau Nr.</w:t>
            </w:r>
          </w:p>
        </w:tc>
      </w:tr>
      <w:tr w:rsidR="00CB42E4" w:rsidRPr="008C0593" w14:paraId="70856FB8" w14:textId="77777777" w:rsidTr="00302D1C">
        <w:trPr>
          <w:trHeight w:hRule="exact" w:val="2869"/>
        </w:trPr>
        <w:tc>
          <w:tcPr>
            <w:tcW w:w="9582" w:type="dxa"/>
            <w:tcMar>
              <w:top w:w="0" w:type="dxa"/>
            </w:tcMar>
          </w:tcPr>
          <w:p w14:paraId="051422BD" w14:textId="77777777" w:rsidR="00CB42E4" w:rsidRPr="004E4E4D" w:rsidRDefault="00CB42E4" w:rsidP="00302D1C"/>
        </w:tc>
      </w:tr>
      <w:tr w:rsidR="00CB42E4" w:rsidRPr="008C0593" w14:paraId="25D8F8D8" w14:textId="77777777" w:rsidTr="00302D1C">
        <w:trPr>
          <w:trHeight w:hRule="exact" w:val="2415"/>
          <w:hidden/>
        </w:trPr>
        <w:tc>
          <w:tcPr>
            <w:tcW w:w="9582" w:type="dxa"/>
            <w:tcMar>
              <w:top w:w="0" w:type="dxa"/>
            </w:tcMar>
          </w:tcPr>
          <w:p w14:paraId="4A1BD57D" w14:textId="77777777" w:rsidR="00FE4C4E" w:rsidRPr="000F2943" w:rsidRDefault="00FE4C4E" w:rsidP="00FE4C4E">
            <w:pPr>
              <w:rPr>
                <w:vanish/>
                <w:color w:val="0F05A0" w:themeColor="text2"/>
              </w:rPr>
            </w:pPr>
            <w:r w:rsidRPr="000F2943">
              <w:rPr>
                <w:vanish/>
                <w:color w:val="0F05A0" w:themeColor="text2"/>
              </w:rPr>
              <w:t>Hinweise zum erläuternden Bericht:</w:t>
            </w:r>
          </w:p>
          <w:p w14:paraId="28D9E8C4" w14:textId="77777777" w:rsidR="00FE4C4E" w:rsidRPr="000F2943" w:rsidRDefault="00FE4C4E" w:rsidP="00FE4C4E">
            <w:pPr>
              <w:rPr>
                <w:vanish/>
                <w:color w:val="0F05A0" w:themeColor="text2"/>
              </w:rPr>
            </w:pPr>
            <w:r w:rsidRPr="000F2943">
              <w:rPr>
                <w:vanish/>
                <w:color w:val="0F05A0" w:themeColor="text2"/>
              </w:rPr>
              <w:t xml:space="preserve">Er entspricht </w:t>
            </w:r>
            <w:r>
              <w:rPr>
                <w:vanish/>
                <w:color w:val="0F05A0" w:themeColor="text2"/>
              </w:rPr>
              <w:t xml:space="preserve">mehrheitlich </w:t>
            </w:r>
            <w:r w:rsidRPr="000F2943">
              <w:rPr>
                <w:vanish/>
                <w:color w:val="0F05A0" w:themeColor="text2"/>
              </w:rPr>
              <w:t>folgenden Kapiteln der offiziellen Berichtsvorlagen</w:t>
            </w:r>
          </w:p>
          <w:p w14:paraId="4AC35E33" w14:textId="77777777" w:rsidR="00FE4C4E" w:rsidRPr="00C7033F" w:rsidRDefault="00FE4C4E" w:rsidP="00FE4C4E">
            <w:pPr>
              <w:pStyle w:val="Listenabsatz"/>
              <w:numPr>
                <w:ilvl w:val="0"/>
                <w:numId w:val="15"/>
              </w:numPr>
              <w:rPr>
                <w:vanish/>
                <w:color w:val="0F05A0" w:themeColor="text2"/>
              </w:rPr>
            </w:pPr>
            <w:r w:rsidRPr="00C7033F">
              <w:rPr>
                <w:vanish/>
                <w:color w:val="0F05A0" w:themeColor="text2"/>
              </w:rPr>
              <w:t>Bericht Vorstudie Kapitel 1.1 / 1.2 / 3 / 4 / 5.1-5.</w:t>
            </w:r>
            <w:r>
              <w:rPr>
                <w:vanish/>
                <w:color w:val="0F05A0" w:themeColor="text2"/>
              </w:rPr>
              <w:t>3</w:t>
            </w:r>
          </w:p>
          <w:p w14:paraId="4401B0CE" w14:textId="77777777" w:rsidR="00FE4C4E" w:rsidRDefault="00FE4C4E" w:rsidP="00FE4C4E">
            <w:pPr>
              <w:pStyle w:val="Listenabsatz"/>
              <w:numPr>
                <w:ilvl w:val="0"/>
                <w:numId w:val="15"/>
              </w:numPr>
              <w:rPr>
                <w:vanish/>
                <w:color w:val="0F05A0" w:themeColor="text2"/>
              </w:rPr>
            </w:pPr>
            <w:r w:rsidRPr="00C7033F">
              <w:rPr>
                <w:vanish/>
                <w:color w:val="0F05A0" w:themeColor="text2"/>
              </w:rPr>
              <w:t xml:space="preserve">Technischer Bericht Kapitel 1.1 / 1.3 / </w:t>
            </w:r>
            <w:r>
              <w:rPr>
                <w:vanish/>
                <w:color w:val="0F05A0" w:themeColor="text2"/>
              </w:rPr>
              <w:t xml:space="preserve">2.3 / 2.4 / </w:t>
            </w:r>
            <w:r w:rsidRPr="00C7033F">
              <w:rPr>
                <w:vanish/>
                <w:color w:val="0F05A0" w:themeColor="text2"/>
              </w:rPr>
              <w:t>3.1 / 3.2.1</w:t>
            </w:r>
          </w:p>
          <w:p w14:paraId="0FE8A65B" w14:textId="77777777" w:rsidR="00FE4C4E" w:rsidRDefault="00FE4C4E" w:rsidP="00FE4C4E">
            <w:pPr>
              <w:rPr>
                <w:vanish/>
                <w:color w:val="0F05A0" w:themeColor="text2"/>
              </w:rPr>
            </w:pPr>
            <w:r>
              <w:rPr>
                <w:vanish/>
                <w:color w:val="0F05A0" w:themeColor="text2"/>
              </w:rPr>
              <w:t>Nicht verwendete Kapitel löschen</w:t>
            </w:r>
          </w:p>
          <w:p w14:paraId="6B42AA87" w14:textId="77777777" w:rsidR="00FE4C4E" w:rsidRPr="009E06D3" w:rsidRDefault="00FE4C4E" w:rsidP="00FE4C4E">
            <w:pPr>
              <w:rPr>
                <w:vanish/>
                <w:color w:val="0F05A0" w:themeColor="text2"/>
              </w:rPr>
            </w:pPr>
            <w:r>
              <w:rPr>
                <w:vanish/>
                <w:color w:val="0F05A0" w:themeColor="text2"/>
              </w:rPr>
              <w:t>Bei allen Ausführungen handelt es sich um den Endzustand und nicht um den Bauzustand</w:t>
            </w:r>
          </w:p>
          <w:p w14:paraId="7794E318" w14:textId="77777777" w:rsidR="00CB42E4" w:rsidRPr="004E4E4D" w:rsidRDefault="00CB42E4" w:rsidP="00302D1C"/>
        </w:tc>
      </w:tr>
      <w:tr w:rsidR="00CB42E4" w:rsidRPr="008C0593" w14:paraId="1E62C2B8" w14:textId="77777777" w:rsidTr="00FE5D68">
        <w:trPr>
          <w:trHeight w:hRule="exact" w:val="283"/>
        </w:trPr>
        <w:tc>
          <w:tcPr>
            <w:tcW w:w="9582" w:type="dxa"/>
            <w:tcMar>
              <w:top w:w="0" w:type="dxa"/>
            </w:tcMar>
          </w:tcPr>
          <w:p w14:paraId="0FCF4A51" w14:textId="77777777" w:rsidR="00CB42E4" w:rsidRPr="004E4E4D" w:rsidRDefault="00CB42E4" w:rsidP="00302D1C">
            <w:pPr>
              <w:pStyle w:val="Standardklein"/>
              <w:rPr>
                <w:rStyle w:val="Fett"/>
              </w:rPr>
            </w:pPr>
          </w:p>
        </w:tc>
      </w:tr>
    </w:tbl>
    <w:p w14:paraId="4DD4D6A6" w14:textId="77777777" w:rsidR="002D128B" w:rsidRPr="00AA3BCE" w:rsidRDefault="002D128B" w:rsidP="00AA3BCE">
      <w:pPr>
        <w:sectPr w:rsidR="002D128B" w:rsidRPr="00AA3BCE" w:rsidSect="002D12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871" w:right="624" w:bottom="284" w:left="1701" w:header="510" w:footer="510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de-DE" w:eastAsia="en-US"/>
        </w:rPr>
        <w:id w:val="1195120397"/>
        <w:docPartObj>
          <w:docPartGallery w:val="Table of Contents"/>
          <w:docPartUnique/>
        </w:docPartObj>
      </w:sdtPr>
      <w:sdtEndPr/>
      <w:sdtContent>
        <w:p w14:paraId="793B74EB" w14:textId="77777777" w:rsidR="00E0798F" w:rsidRDefault="00E0798F">
          <w:pPr>
            <w:pStyle w:val="Inhaltsverzeichnisberschrift"/>
            <w:framePr w:wrap="notBeside"/>
          </w:pPr>
          <w:r>
            <w:rPr>
              <w:lang w:val="de-DE"/>
            </w:rPr>
            <w:t>Inhalt</w:t>
          </w:r>
        </w:p>
        <w:p w14:paraId="79015AAC" w14:textId="77777777" w:rsidR="002F29F0" w:rsidRDefault="004305EC">
          <w:pPr>
            <w:pStyle w:val="Verzeichnis1"/>
            <w:rPr>
              <w:rFonts w:asciiTheme="minorHAnsi" w:eastAsiaTheme="minorEastAsia" w:hAnsiTheme="minorHAnsi"/>
              <w:noProof/>
              <w:lang w:eastAsia="de-CH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28570876" w:history="1">
            <w:r w:rsidR="002F29F0" w:rsidRPr="00EF5041">
              <w:rPr>
                <w:rStyle w:val="Hyperlink"/>
                <w:noProof/>
              </w:rPr>
              <w:t>1</w:t>
            </w:r>
            <w:r w:rsidR="002F29F0">
              <w:rPr>
                <w:rFonts w:asciiTheme="minorHAnsi" w:eastAsiaTheme="minorEastAsia" w:hAnsiTheme="minorHAnsi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Ausgangslage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_Toc128570876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3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440069B3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77" w:history="1">
            <w:r w:rsidR="002F29F0" w:rsidRPr="00EF5041">
              <w:rPr>
                <w:rStyle w:val="Hyperlink"/>
                <w:noProof/>
              </w:rPr>
              <w:t>1.1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Auftrag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_Toc128570877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3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5EE3E38C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78" w:history="1">
            <w:r w:rsidR="002F29F0" w:rsidRPr="00EF5041">
              <w:rPr>
                <w:rStyle w:val="Hyperlink"/>
                <w:noProof/>
              </w:rPr>
              <w:t>1.2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Randbedingungen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_Toc128570878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3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679D64CC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79" w:history="1">
            <w:r w:rsidR="002F29F0" w:rsidRPr="00EF5041">
              <w:rPr>
                <w:rStyle w:val="Hyperlink"/>
                <w:noProof/>
              </w:rPr>
              <w:t>1.3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Defizite / Potenzial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_Toc128570879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3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1C30D861" w14:textId="77777777" w:rsidR="002F29F0" w:rsidRDefault="005D063E">
          <w:pPr>
            <w:pStyle w:val="Verzeichnis1"/>
            <w:rPr>
              <w:rFonts w:asciiTheme="minorHAnsi" w:eastAsiaTheme="minorEastAsia" w:hAnsiTheme="minorHAnsi"/>
              <w:noProof/>
              <w:lang w:eastAsia="de-CH"/>
            </w:rPr>
          </w:pPr>
          <w:hyperlink w:anchor="_Toc128570880" w:history="1">
            <w:r w:rsidR="002F29F0" w:rsidRPr="00EF5041">
              <w:rPr>
                <w:rStyle w:val="Hyperlink"/>
                <w:noProof/>
              </w:rPr>
              <w:t>2</w:t>
            </w:r>
            <w:r w:rsidR="002F29F0">
              <w:rPr>
                <w:rFonts w:asciiTheme="minorHAnsi" w:eastAsiaTheme="minorEastAsia" w:hAnsiTheme="minorHAnsi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Zielformulierung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_Toc128570880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4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18E9B4CB" w14:textId="77777777" w:rsidR="002F29F0" w:rsidRDefault="005D063E">
          <w:pPr>
            <w:pStyle w:val="Verzeichnis1"/>
            <w:rPr>
              <w:rFonts w:asciiTheme="minorHAnsi" w:eastAsiaTheme="minorEastAsia" w:hAnsiTheme="minorHAnsi"/>
              <w:noProof/>
              <w:lang w:eastAsia="de-CH"/>
            </w:rPr>
          </w:pPr>
          <w:hyperlink w:anchor="_Toc128570881" w:history="1">
            <w:r w:rsidR="002F29F0" w:rsidRPr="00EF5041">
              <w:rPr>
                <w:rStyle w:val="Hyperlink"/>
                <w:noProof/>
              </w:rPr>
              <w:t>3</w:t>
            </w:r>
            <w:r w:rsidR="002F29F0">
              <w:rPr>
                <w:rFonts w:asciiTheme="minorHAnsi" w:eastAsiaTheme="minorEastAsia" w:hAnsiTheme="minorHAnsi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Mitwirkung der Bevölkerung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_Toc128570881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5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58C98206" w14:textId="77777777" w:rsidR="002F29F0" w:rsidRDefault="005D063E">
          <w:pPr>
            <w:pStyle w:val="Verzeichnis1"/>
            <w:rPr>
              <w:rFonts w:asciiTheme="minorHAnsi" w:eastAsiaTheme="minorEastAsia" w:hAnsiTheme="minorHAnsi"/>
              <w:noProof/>
              <w:lang w:eastAsia="de-CH"/>
            </w:rPr>
          </w:pPr>
          <w:hyperlink w:anchor="_Toc128570882" w:history="1">
            <w:r w:rsidR="002F29F0" w:rsidRPr="00EF5041">
              <w:rPr>
                <w:rStyle w:val="Hyperlink"/>
                <w:noProof/>
              </w:rPr>
              <w:t>4</w:t>
            </w:r>
            <w:r w:rsidR="002F29F0">
              <w:rPr>
                <w:rFonts w:asciiTheme="minorHAnsi" w:eastAsiaTheme="minorEastAsia" w:hAnsiTheme="minorHAnsi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Projektbeschrieb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_Toc128570882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6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458DF573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83" w:history="1">
            <w:r w:rsidR="002F29F0" w:rsidRPr="00EF5041">
              <w:rPr>
                <w:rStyle w:val="Hyperlink"/>
                <w:noProof/>
              </w:rPr>
              <w:t>4.1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Konzept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_Toc128570883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6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720E0B60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84" w:history="1">
            <w:r w:rsidR="002F29F0" w:rsidRPr="00EF5041">
              <w:rPr>
                <w:rStyle w:val="Hyperlink"/>
                <w:noProof/>
              </w:rPr>
              <w:t>4.2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Fussverkehr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_Toc128570884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6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1FD75079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85" w:history="1">
            <w:r w:rsidR="002F29F0" w:rsidRPr="00EF5041">
              <w:rPr>
                <w:rStyle w:val="Hyperlink"/>
                <w:noProof/>
              </w:rPr>
              <w:t>4.3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Veloverkehr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_Toc128570885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6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2236E955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86" w:history="1">
            <w:r w:rsidR="002F29F0" w:rsidRPr="00EF5041">
              <w:rPr>
                <w:rStyle w:val="Hyperlink"/>
                <w:noProof/>
              </w:rPr>
              <w:t>4.4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Öffentlicher Verkehr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_Toc128570886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6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2FA21E46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87" w:history="1">
            <w:r w:rsidR="002F29F0" w:rsidRPr="00EF5041">
              <w:rPr>
                <w:rStyle w:val="Hyperlink"/>
                <w:noProof/>
              </w:rPr>
              <w:t>4.5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Hitzeminderung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_Toc128570887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6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79702656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88" w:history="1">
            <w:r w:rsidR="002F29F0" w:rsidRPr="00EF5041">
              <w:rPr>
                <w:rStyle w:val="Hyperlink"/>
                <w:noProof/>
              </w:rPr>
              <w:t>4.6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Lärmschutz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_Toc128570888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6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5E7BB94F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89" w:history="1">
            <w:r w:rsidR="002F29F0" w:rsidRPr="00EF5041">
              <w:rPr>
                <w:rStyle w:val="Hyperlink"/>
                <w:noProof/>
              </w:rPr>
              <w:t>4.7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Parkierung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_Toc128570889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7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4B810682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90" w:history="1">
            <w:r w:rsidR="002F29F0" w:rsidRPr="00EF5041">
              <w:rPr>
                <w:rStyle w:val="Hyperlink"/>
                <w:noProof/>
              </w:rPr>
              <w:t>4.8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Anlieferung und Entsorgung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_Toc128570890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7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2FE377E7" w14:textId="77777777" w:rsidR="002F29F0" w:rsidRDefault="005D063E">
          <w:pPr>
            <w:pStyle w:val="Verzeichnis2"/>
            <w:rPr>
              <w:rFonts w:eastAsiaTheme="minorEastAsia"/>
              <w:noProof/>
              <w:lang w:eastAsia="de-CH"/>
            </w:rPr>
          </w:pPr>
          <w:hyperlink w:anchor="_Toc128570891" w:history="1">
            <w:r w:rsidR="002F29F0" w:rsidRPr="00EF5041">
              <w:rPr>
                <w:rStyle w:val="Hyperlink"/>
                <w:noProof/>
              </w:rPr>
              <w:t>4.9</w:t>
            </w:r>
            <w:r w:rsidR="002F29F0">
              <w:rPr>
                <w:rFonts w:eastAsiaTheme="minorEastAsia"/>
                <w:noProof/>
                <w:lang w:eastAsia="de-CH"/>
              </w:rPr>
              <w:tab/>
            </w:r>
            <w:r w:rsidR="002F29F0" w:rsidRPr="00EF5041">
              <w:rPr>
                <w:rStyle w:val="Hyperlink"/>
                <w:noProof/>
              </w:rPr>
              <w:t>Visualisierung</w:t>
            </w:r>
            <w:r w:rsidR="002F29F0">
              <w:rPr>
                <w:noProof/>
                <w:webHidden/>
              </w:rPr>
              <w:tab/>
            </w:r>
            <w:r w:rsidR="002F29F0">
              <w:rPr>
                <w:noProof/>
                <w:webHidden/>
              </w:rPr>
              <w:fldChar w:fldCharType="begin"/>
            </w:r>
            <w:r w:rsidR="002F29F0">
              <w:rPr>
                <w:noProof/>
                <w:webHidden/>
              </w:rPr>
              <w:instrText xml:space="preserve"> PAGEREF _Toc128570891 \h </w:instrText>
            </w:r>
            <w:r w:rsidR="002F29F0">
              <w:rPr>
                <w:noProof/>
                <w:webHidden/>
              </w:rPr>
            </w:r>
            <w:r w:rsidR="002F29F0">
              <w:rPr>
                <w:noProof/>
                <w:webHidden/>
              </w:rPr>
              <w:fldChar w:fldCharType="separate"/>
            </w:r>
            <w:r w:rsidR="00EF746B">
              <w:rPr>
                <w:noProof/>
                <w:webHidden/>
              </w:rPr>
              <w:t>7</w:t>
            </w:r>
            <w:r w:rsidR="002F29F0">
              <w:rPr>
                <w:noProof/>
                <w:webHidden/>
              </w:rPr>
              <w:fldChar w:fldCharType="end"/>
            </w:r>
          </w:hyperlink>
        </w:p>
        <w:p w14:paraId="447BA81E" w14:textId="77777777" w:rsidR="00E0798F" w:rsidRDefault="004305EC">
          <w:r>
            <w:rPr>
              <w:rFonts w:asciiTheme="majorHAnsi" w:hAnsiTheme="majorHAnsi"/>
            </w:rPr>
            <w:fldChar w:fldCharType="end"/>
          </w:r>
        </w:p>
      </w:sdtContent>
    </w:sdt>
    <w:p w14:paraId="56ED6083" w14:textId="77777777" w:rsidR="00C63B7C" w:rsidRDefault="00C63B7C">
      <w:pPr>
        <w:sectPr w:rsidR="00C63B7C" w:rsidSect="002979D7">
          <w:headerReference w:type="default" r:id="rId17"/>
          <w:footerReference w:type="default" r:id="rId18"/>
          <w:pgSz w:w="11906" w:h="16838" w:code="9"/>
          <w:pgMar w:top="3119" w:right="624" w:bottom="1134" w:left="1701" w:header="510" w:footer="510" w:gutter="0"/>
          <w:cols w:space="708"/>
          <w:docGrid w:linePitch="360"/>
        </w:sectPr>
      </w:pPr>
    </w:p>
    <w:p w14:paraId="6B9C64B8" w14:textId="77777777" w:rsidR="00E842F1" w:rsidRDefault="00CB42E4" w:rsidP="00E842F1">
      <w:pPr>
        <w:pStyle w:val="berschrift1"/>
        <w:framePr w:wrap="notBeside"/>
      </w:pPr>
      <w:bookmarkStart w:id="0" w:name="_Toc128570876"/>
      <w:r>
        <w:lastRenderedPageBreak/>
        <w:t>Ausgangslage</w:t>
      </w:r>
      <w:bookmarkEnd w:id="0"/>
    </w:p>
    <w:p w14:paraId="69D0CC98" w14:textId="77777777" w:rsidR="00CB42E4" w:rsidRDefault="00CB42E4" w:rsidP="00CB42E4">
      <w:pPr>
        <w:pStyle w:val="berschrift2"/>
      </w:pPr>
      <w:bookmarkStart w:id="1" w:name="_Toc128570877"/>
      <w:r>
        <w:t>Auftrag</w:t>
      </w:r>
      <w:bookmarkEnd w:id="1"/>
    </w:p>
    <w:p w14:paraId="0A45D6D6" w14:textId="77777777" w:rsidR="00CB42E4" w:rsidRDefault="00CB42E4" w:rsidP="00CB42E4">
      <w:pPr>
        <w:spacing w:line="284" w:lineRule="atLeast"/>
      </w:pPr>
      <w:r>
        <w:t>Auslöser aus dem Projektauftrag / Bedürfnisse aus dem Projektauftrag</w:t>
      </w:r>
    </w:p>
    <w:p w14:paraId="344F8DA2" w14:textId="77777777" w:rsidR="00CB42E4" w:rsidRPr="00374DC7" w:rsidRDefault="00CB42E4" w:rsidP="00CB42E4">
      <w:pPr>
        <w:spacing w:line="284" w:lineRule="atLeast"/>
      </w:pPr>
      <w:r>
        <w:t xml:space="preserve">Beschreibung des Projektauftrages </w:t>
      </w:r>
    </w:p>
    <w:p w14:paraId="6AF95B09" w14:textId="77777777" w:rsidR="00CB42E4" w:rsidRDefault="00CB42E4" w:rsidP="00CB42E4">
      <w:pPr>
        <w:pStyle w:val="berschrift2"/>
      </w:pPr>
      <w:bookmarkStart w:id="2" w:name="_Toc128570878"/>
      <w:r>
        <w:t>Randbedingungen</w:t>
      </w:r>
      <w:bookmarkEnd w:id="2"/>
    </w:p>
    <w:p w14:paraId="7B266AA4" w14:textId="77777777" w:rsidR="00CB42E4" w:rsidRDefault="00CB42E4" w:rsidP="00CB42E4">
      <w:r>
        <w:t>Relevante Punkte aus Kap. 2 Situationsanalyse hier aufführen (Archäologie, Denkmalschutz, Verkehr, etc.)</w:t>
      </w:r>
    </w:p>
    <w:p w14:paraId="0BD617E2" w14:textId="77777777" w:rsidR="00CB42E4" w:rsidRDefault="00CB42E4" w:rsidP="00CB42E4">
      <w:pPr>
        <w:pStyle w:val="berschrift2"/>
      </w:pPr>
      <w:bookmarkStart w:id="3" w:name="_Toc128570879"/>
      <w:r>
        <w:t>Defizite / Potenzial</w:t>
      </w:r>
      <w:bookmarkEnd w:id="3"/>
    </w:p>
    <w:p w14:paraId="2F5EE7C9" w14:textId="77777777" w:rsidR="00CB42E4" w:rsidRDefault="00CB42E4" w:rsidP="00CB42E4">
      <w:pPr>
        <w:pStyle w:val="StandardBlocksatz"/>
      </w:pPr>
      <w:r w:rsidRPr="004B0116">
        <w:t>Defizite und Potenziale aus der Projektanalyse</w:t>
      </w:r>
    </w:p>
    <w:p w14:paraId="66EEC3B6" w14:textId="77777777" w:rsidR="00CB42E4" w:rsidRDefault="00CB42E4" w:rsidP="00CB42E4">
      <w:pPr>
        <w:pStyle w:val="berschrift1"/>
        <w:framePr w:wrap="notBeside"/>
      </w:pPr>
      <w:bookmarkStart w:id="4" w:name="_Toc128570880"/>
      <w:r>
        <w:lastRenderedPageBreak/>
        <w:t>Zielformulierung</w:t>
      </w:r>
      <w:bookmarkEnd w:id="4"/>
    </w:p>
    <w:p w14:paraId="70D71812" w14:textId="77777777" w:rsidR="00CB42E4" w:rsidRPr="00C0147B" w:rsidRDefault="00CB42E4" w:rsidP="00CB42E4">
      <w:pPr>
        <w:pStyle w:val="Listenabsatz"/>
        <w:numPr>
          <w:ilvl w:val="0"/>
          <w:numId w:val="14"/>
        </w:numPr>
        <w:spacing w:line="284" w:lineRule="atLeast"/>
        <w:rPr>
          <w:szCs w:val="20"/>
        </w:rPr>
      </w:pPr>
      <w:r>
        <w:rPr>
          <w:szCs w:val="20"/>
        </w:rPr>
        <w:t>Aufzählung der Ziele, die mit diesem Projekt erreicht werden sollen</w:t>
      </w:r>
    </w:p>
    <w:p w14:paraId="06C36D84" w14:textId="77777777" w:rsidR="00CB42E4" w:rsidRDefault="00CB42E4" w:rsidP="00CB42E4">
      <w:pPr>
        <w:pStyle w:val="berschrift1"/>
        <w:framePr w:wrap="notBeside"/>
      </w:pPr>
      <w:bookmarkStart w:id="5" w:name="_Toc128570881"/>
      <w:r>
        <w:lastRenderedPageBreak/>
        <w:t>Mitwirkung der Bevölkerung</w:t>
      </w:r>
      <w:bookmarkEnd w:id="5"/>
    </w:p>
    <w:p w14:paraId="124D27EA" w14:textId="77777777" w:rsidR="00CB42E4" w:rsidRDefault="00CB42E4" w:rsidP="00CB42E4">
      <w:r>
        <w:t xml:space="preserve">Das Projekt wurde gemäss § 13 Strassengesetz vom … bis … öffentlich aufgelegt. Im Rahmen dieser Auflage sind zum Projekt … Einwendungen eingegangen. </w:t>
      </w:r>
      <w:r w:rsidRPr="009A10A1">
        <w:rPr>
          <w:vanish/>
          <w:color w:val="3431DE" w:themeColor="accent1"/>
        </w:rPr>
        <w:t>//Wenn Einwendungen eingegangen sind, zusammenfassender Beschrieb der Einwendungen und welche Anpassungen daraus im Projekt vorgenommen worden sind</w:t>
      </w:r>
    </w:p>
    <w:p w14:paraId="3500F002" w14:textId="77777777" w:rsidR="00CB42E4" w:rsidRDefault="00CB42E4" w:rsidP="00CB42E4"/>
    <w:p w14:paraId="000458D1" w14:textId="77777777" w:rsidR="00CB42E4" w:rsidRDefault="00CB42E4" w:rsidP="00CB42E4">
      <w:r>
        <w:t xml:space="preserve">Es hat keine Mitwirkung gemäss § 13 Strassengesetz stattgefunden. </w:t>
      </w:r>
      <w:r w:rsidRPr="009A10A1">
        <w:rPr>
          <w:vanish/>
          <w:color w:val="3431DE" w:themeColor="accent1"/>
        </w:rPr>
        <w:t>//</w:t>
      </w:r>
      <w:r>
        <w:rPr>
          <w:vanish/>
          <w:color w:val="3431DE" w:themeColor="accent1"/>
        </w:rPr>
        <w:t xml:space="preserve">Wenn nein, Satz löschen. Wenn ja, </w:t>
      </w:r>
      <w:r w:rsidRPr="009A10A1">
        <w:rPr>
          <w:vanish/>
          <w:color w:val="3431DE" w:themeColor="accent1"/>
        </w:rPr>
        <w:t>Abschnitt 1 löschen</w:t>
      </w:r>
    </w:p>
    <w:p w14:paraId="41D00678" w14:textId="77777777" w:rsidR="00CB42E4" w:rsidRDefault="00CB42E4" w:rsidP="00CB42E4">
      <w:pPr>
        <w:pStyle w:val="berschrift1"/>
        <w:framePr w:wrap="notBeside"/>
      </w:pPr>
      <w:bookmarkStart w:id="6" w:name="_Toc128570882"/>
      <w:r>
        <w:lastRenderedPageBreak/>
        <w:t>Projektbeschrieb</w:t>
      </w:r>
      <w:bookmarkEnd w:id="6"/>
    </w:p>
    <w:p w14:paraId="6494FA71" w14:textId="77777777" w:rsidR="00CB42E4" w:rsidRDefault="00CB42E4" w:rsidP="00CB42E4">
      <w:pPr>
        <w:pStyle w:val="berschrift2"/>
      </w:pPr>
      <w:bookmarkStart w:id="7" w:name="_Toc128570883"/>
      <w:r>
        <w:t>Konzept</w:t>
      </w:r>
      <w:bookmarkEnd w:id="7"/>
    </w:p>
    <w:p w14:paraId="4258A861" w14:textId="77777777" w:rsidR="00CB42E4" w:rsidRPr="004B0116" w:rsidRDefault="00CB42E4" w:rsidP="00CB42E4">
      <w:pPr>
        <w:spacing w:line="284" w:lineRule="atLeast"/>
        <w:rPr>
          <w:szCs w:val="20"/>
        </w:rPr>
      </w:pPr>
      <w:r w:rsidRPr="004B0116">
        <w:rPr>
          <w:szCs w:val="20"/>
        </w:rPr>
        <w:t>Beschrieb Gesamtkonzept</w:t>
      </w:r>
    </w:p>
    <w:p w14:paraId="5E405738" w14:textId="77777777" w:rsidR="00CB42E4" w:rsidRPr="004B0116" w:rsidRDefault="00CB42E4" w:rsidP="00CB42E4">
      <w:pPr>
        <w:spacing w:line="284" w:lineRule="atLeast"/>
        <w:rPr>
          <w:szCs w:val="20"/>
        </w:rPr>
      </w:pPr>
      <w:r w:rsidRPr="004B0116">
        <w:rPr>
          <w:szCs w:val="20"/>
        </w:rPr>
        <w:t>räumliche und funktionale Zonierung/Anordnung (Stadtraumtyp)</w:t>
      </w:r>
    </w:p>
    <w:p w14:paraId="655EF235" w14:textId="77777777" w:rsidR="00CB42E4" w:rsidRPr="004B0116" w:rsidRDefault="00CB42E4" w:rsidP="00CB42E4">
      <w:pPr>
        <w:spacing w:line="284" w:lineRule="atLeast"/>
        <w:rPr>
          <w:szCs w:val="20"/>
        </w:rPr>
      </w:pPr>
      <w:r w:rsidRPr="004B0116">
        <w:rPr>
          <w:szCs w:val="20"/>
        </w:rPr>
        <w:t>Verwendung der 4 B (Bäume, Bänke, Beläge, Beleuchtung)</w:t>
      </w:r>
    </w:p>
    <w:p w14:paraId="067EC68E" w14:textId="77777777" w:rsidR="00CB42E4" w:rsidRPr="004B0116" w:rsidRDefault="00CB42E4" w:rsidP="00CB42E4">
      <w:pPr>
        <w:spacing w:line="284" w:lineRule="atLeast"/>
        <w:rPr>
          <w:szCs w:val="20"/>
        </w:rPr>
      </w:pPr>
      <w:r w:rsidRPr="004B0116">
        <w:rPr>
          <w:szCs w:val="20"/>
        </w:rPr>
        <w:t>Einschätzung der Aufenthaltsqualität und Nutzungen</w:t>
      </w:r>
    </w:p>
    <w:p w14:paraId="4893ED42" w14:textId="77777777" w:rsidR="00CB42E4" w:rsidRDefault="00CB42E4" w:rsidP="00CB42E4">
      <w:r w:rsidRPr="00122612">
        <w:t>Verkehrsmassnahmen/Änderung Verkehrsregime</w:t>
      </w:r>
      <w:r>
        <w:t>/Leistungsfähigkeit</w:t>
      </w:r>
    </w:p>
    <w:p w14:paraId="6E01D53D" w14:textId="77777777" w:rsidR="00CB42E4" w:rsidRPr="004B0116" w:rsidRDefault="00CB42E4" w:rsidP="00CB42E4">
      <w:pPr>
        <w:rPr>
          <w:szCs w:val="20"/>
        </w:rPr>
      </w:pPr>
      <w:r>
        <w:t>Verkehrssicherheit</w:t>
      </w:r>
    </w:p>
    <w:p w14:paraId="575E8450" w14:textId="77777777" w:rsidR="00CB42E4" w:rsidRDefault="00CB42E4" w:rsidP="00CB42E4">
      <w:pPr>
        <w:pStyle w:val="berschrift2"/>
      </w:pPr>
      <w:bookmarkStart w:id="8" w:name="_Toc128570884"/>
      <w:r>
        <w:t>Fussverkehr</w:t>
      </w:r>
      <w:bookmarkEnd w:id="8"/>
    </w:p>
    <w:p w14:paraId="6006D457" w14:textId="77777777" w:rsidR="00CB42E4" w:rsidRDefault="00CB42E4" w:rsidP="00CB42E4">
      <w:pPr>
        <w:pStyle w:val="StandardBlocksatz"/>
        <w:rPr>
          <w:szCs w:val="20"/>
        </w:rPr>
      </w:pPr>
      <w:r w:rsidRPr="004B0116">
        <w:rPr>
          <w:szCs w:val="20"/>
        </w:rPr>
        <w:t>Fussgängerbeziehungen / Attraktive Gehwegbereiche</w:t>
      </w:r>
    </w:p>
    <w:p w14:paraId="010D014D" w14:textId="77777777" w:rsidR="00CB42E4" w:rsidRDefault="00CB42E4" w:rsidP="00CB42E4">
      <w:pPr>
        <w:pStyle w:val="berschrift2"/>
      </w:pPr>
      <w:bookmarkStart w:id="9" w:name="_Toc128570885"/>
      <w:r>
        <w:t>Veloverkehr</w:t>
      </w:r>
      <w:bookmarkEnd w:id="9"/>
    </w:p>
    <w:p w14:paraId="6AF78577" w14:textId="77777777" w:rsidR="00CB42E4" w:rsidRDefault="00CB42E4" w:rsidP="00CB42E4">
      <w:r w:rsidRPr="004B0116">
        <w:rPr>
          <w:szCs w:val="20"/>
        </w:rPr>
        <w:t>Veloführung / Velobeziehungen / Velomassnahmen</w:t>
      </w:r>
    </w:p>
    <w:p w14:paraId="34C823AA" w14:textId="77777777" w:rsidR="00CB42E4" w:rsidRDefault="00CB42E4" w:rsidP="00CB42E4">
      <w:pPr>
        <w:pStyle w:val="berschrift2"/>
      </w:pPr>
      <w:bookmarkStart w:id="10" w:name="_Toc128570886"/>
      <w:r>
        <w:t>Öffentlicher Verkehr</w:t>
      </w:r>
      <w:bookmarkEnd w:id="10"/>
    </w:p>
    <w:p w14:paraId="7D0CF251" w14:textId="77777777" w:rsidR="00CB42E4" w:rsidRDefault="00CB42E4" w:rsidP="00CB42E4">
      <w:r>
        <w:t xml:space="preserve">Ausbau Haltestellen / Betrieb </w:t>
      </w:r>
    </w:p>
    <w:p w14:paraId="74B90B27" w14:textId="77777777" w:rsidR="00CB42E4" w:rsidRDefault="00CB42E4" w:rsidP="00CB42E4">
      <w:pPr>
        <w:pStyle w:val="berschrift2"/>
      </w:pPr>
      <w:bookmarkStart w:id="11" w:name="_Toc128570887"/>
      <w:r>
        <w:t>Hitzeminderung</w:t>
      </w:r>
      <w:bookmarkEnd w:id="11"/>
    </w:p>
    <w:p w14:paraId="79EDCF93" w14:textId="77777777" w:rsidR="00CB42E4" w:rsidRPr="00122612" w:rsidRDefault="00CB42E4" w:rsidP="00CB42E4">
      <w:pPr>
        <w:pStyle w:val="TAZStandard"/>
        <w:rPr>
          <w:sz w:val="22"/>
        </w:rPr>
      </w:pPr>
      <w:r w:rsidRPr="00122612">
        <w:rPr>
          <w:sz w:val="22"/>
        </w:rPr>
        <w:t>Baumbilanz (best. – neu)</w:t>
      </w:r>
    </w:p>
    <w:p w14:paraId="334136B6" w14:textId="77777777" w:rsidR="00CB42E4" w:rsidRPr="00122612" w:rsidRDefault="00CB42E4" w:rsidP="00CB42E4">
      <w:pPr>
        <w:pStyle w:val="TAZStandard"/>
        <w:rPr>
          <w:sz w:val="22"/>
        </w:rPr>
      </w:pPr>
      <w:r w:rsidRPr="00122612">
        <w:rPr>
          <w:sz w:val="22"/>
        </w:rPr>
        <w:t>Entsiegelung von Oberflächen</w:t>
      </w:r>
    </w:p>
    <w:p w14:paraId="67DCA4C7" w14:textId="77777777" w:rsidR="00CB42E4" w:rsidRPr="00122612" w:rsidRDefault="00CB42E4" w:rsidP="00CB42E4">
      <w:pPr>
        <w:pStyle w:val="TAZStandard"/>
        <w:rPr>
          <w:sz w:val="22"/>
        </w:rPr>
      </w:pPr>
      <w:r w:rsidRPr="00122612">
        <w:rPr>
          <w:sz w:val="22"/>
        </w:rPr>
        <w:t xml:space="preserve">Versickerung </w:t>
      </w:r>
      <w:r>
        <w:rPr>
          <w:sz w:val="22"/>
        </w:rPr>
        <w:t xml:space="preserve">/ Retention von </w:t>
      </w:r>
      <w:r w:rsidRPr="00122612">
        <w:rPr>
          <w:sz w:val="22"/>
        </w:rPr>
        <w:t>Regenwasser</w:t>
      </w:r>
    </w:p>
    <w:p w14:paraId="16AA5D22" w14:textId="77777777" w:rsidR="00CB42E4" w:rsidRPr="00F20046" w:rsidRDefault="00CB42E4" w:rsidP="00CB42E4">
      <w:pPr>
        <w:pStyle w:val="TAZStandard"/>
      </w:pPr>
      <w:r w:rsidRPr="00122612">
        <w:rPr>
          <w:sz w:val="22"/>
        </w:rPr>
        <w:t>Schaffung von Wasserflächen</w:t>
      </w:r>
    </w:p>
    <w:p w14:paraId="20C397FA" w14:textId="77777777" w:rsidR="00CB42E4" w:rsidRDefault="00CB42E4" w:rsidP="00CB42E4">
      <w:pPr>
        <w:pStyle w:val="berschrift2"/>
      </w:pPr>
      <w:bookmarkStart w:id="12" w:name="_Toc128570888"/>
      <w:r>
        <w:t>Lärmschutz</w:t>
      </w:r>
      <w:bookmarkEnd w:id="12"/>
    </w:p>
    <w:p w14:paraId="0AAA1542" w14:textId="77777777" w:rsidR="00CB42E4" w:rsidRDefault="00CB42E4" w:rsidP="00CB42E4">
      <w:r>
        <w:t>Änderung Geschwindigkeitsregime</w:t>
      </w:r>
    </w:p>
    <w:p w14:paraId="39FE4ABC" w14:textId="77777777" w:rsidR="00CB42E4" w:rsidRDefault="00CB42E4" w:rsidP="00CB42E4">
      <w:r>
        <w:t>Verlagerung von Verkehr (UVB?)</w:t>
      </w:r>
    </w:p>
    <w:p w14:paraId="6B85EC41" w14:textId="77777777" w:rsidR="00CB42E4" w:rsidRDefault="00CB42E4" w:rsidP="00CB42E4">
      <w:r>
        <w:t>Veränderung Strassenquerschnitt / Verschiebung Verkehrsachsen mit Einfluss auf Lärm</w:t>
      </w:r>
    </w:p>
    <w:p w14:paraId="0BC57147" w14:textId="77777777" w:rsidR="00CB42E4" w:rsidRDefault="00CB42E4" w:rsidP="00CB42E4">
      <w:r>
        <w:t>Einbau L</w:t>
      </w:r>
      <w:r w:rsidR="00B67F7E">
        <w:t>ärmarmer Belag</w:t>
      </w:r>
      <w:r>
        <w:t xml:space="preserve"> (wenn ja, LAB aufführen in Absprache mit W)</w:t>
      </w:r>
    </w:p>
    <w:p w14:paraId="3097676B" w14:textId="77777777" w:rsidR="00CB42E4" w:rsidRPr="00435865" w:rsidRDefault="00CB42E4" w:rsidP="00CB42E4">
      <w:pPr>
        <w:pStyle w:val="Listenabsatz"/>
        <w:numPr>
          <w:ilvl w:val="1"/>
          <w:numId w:val="15"/>
        </w:numPr>
      </w:pPr>
      <w:r w:rsidRPr="00435865">
        <w:rPr>
          <w:sz w:val="20"/>
          <w:szCs w:val="20"/>
        </w:rPr>
        <w:t>LaB – SDA 4</w:t>
      </w:r>
    </w:p>
    <w:p w14:paraId="3B67374F" w14:textId="77777777" w:rsidR="00CB42E4" w:rsidRDefault="00CB42E4" w:rsidP="00CB42E4">
      <w:pPr>
        <w:pStyle w:val="Listenabsatz"/>
        <w:numPr>
          <w:ilvl w:val="1"/>
          <w:numId w:val="15"/>
        </w:numPr>
      </w:pPr>
      <w:r w:rsidRPr="00435865">
        <w:rPr>
          <w:sz w:val="20"/>
          <w:szCs w:val="20"/>
        </w:rPr>
        <w:t>AC8 lärmarm</w:t>
      </w:r>
    </w:p>
    <w:p w14:paraId="01C19776" w14:textId="77777777" w:rsidR="00CB42E4" w:rsidRDefault="00CB42E4" w:rsidP="00CB42E4">
      <w:pPr>
        <w:pStyle w:val="berschrift2"/>
      </w:pPr>
      <w:bookmarkStart w:id="13" w:name="_Toc128570889"/>
      <w:r>
        <w:lastRenderedPageBreak/>
        <w:t>Parkierung</w:t>
      </w:r>
      <w:bookmarkEnd w:id="13"/>
    </w:p>
    <w:p w14:paraId="7ADC4176" w14:textId="77777777" w:rsidR="00CB42E4" w:rsidRPr="004B0116" w:rsidRDefault="00CB42E4" w:rsidP="00CB42E4">
      <w:pPr>
        <w:spacing w:line="284" w:lineRule="atLeast"/>
        <w:rPr>
          <w:szCs w:val="20"/>
        </w:rPr>
      </w:pPr>
      <w:r w:rsidRPr="004B0116">
        <w:rPr>
          <w:szCs w:val="20"/>
        </w:rPr>
        <w:t xml:space="preserve">Parkplatzbilanz (bestehend – neu) </w:t>
      </w:r>
      <w:r w:rsidR="00B67F7E">
        <w:rPr>
          <w:szCs w:val="20"/>
        </w:rPr>
        <w:t>einschliesslich</w:t>
      </w:r>
      <w:r w:rsidRPr="004B0116">
        <w:rPr>
          <w:szCs w:val="20"/>
        </w:rPr>
        <w:t xml:space="preserve"> Velo, Taxi</w:t>
      </w:r>
      <w:r w:rsidR="00B67F7E">
        <w:rPr>
          <w:szCs w:val="20"/>
        </w:rPr>
        <w:t xml:space="preserve"> </w:t>
      </w:r>
      <w:r w:rsidRPr="004B0116">
        <w:rPr>
          <w:szCs w:val="20"/>
        </w:rPr>
        <w:t>etc.</w:t>
      </w:r>
    </w:p>
    <w:p w14:paraId="6EC84387" w14:textId="77777777" w:rsidR="00CB42E4" w:rsidRPr="004B0116" w:rsidRDefault="00CB42E4" w:rsidP="00CB42E4">
      <w:pPr>
        <w:spacing w:line="284" w:lineRule="atLeast"/>
        <w:rPr>
          <w:szCs w:val="20"/>
        </w:rPr>
      </w:pPr>
      <w:r w:rsidRPr="004B0116">
        <w:rPr>
          <w:szCs w:val="20"/>
        </w:rPr>
        <w:t>evtl. Ersatzmassnahmen</w:t>
      </w:r>
    </w:p>
    <w:p w14:paraId="13D385F6" w14:textId="77777777" w:rsidR="00CB42E4" w:rsidRDefault="00CB42E4" w:rsidP="00CB42E4">
      <w:pPr>
        <w:pStyle w:val="berschrift2"/>
      </w:pPr>
      <w:bookmarkStart w:id="14" w:name="_Toc128570890"/>
      <w:r>
        <w:t>Anlieferung und Entsorgung</w:t>
      </w:r>
      <w:bookmarkEnd w:id="14"/>
    </w:p>
    <w:p w14:paraId="34C6E1D8" w14:textId="77777777" w:rsidR="00CB42E4" w:rsidRDefault="00CB42E4" w:rsidP="00CB42E4">
      <w:pPr>
        <w:spacing w:after="40" w:line="284" w:lineRule="atLeast"/>
        <w:rPr>
          <w:szCs w:val="20"/>
        </w:rPr>
      </w:pPr>
      <w:r>
        <w:rPr>
          <w:szCs w:val="20"/>
        </w:rPr>
        <w:t>Anlieferung Gewerbe, Zugänglichkeit Entsorgungsfahrzeuge und Feuerwehr, Wertstoffsammelstellen etc.</w:t>
      </w:r>
    </w:p>
    <w:p w14:paraId="4CD2ED24" w14:textId="77777777" w:rsidR="00DB503C" w:rsidRDefault="00DB503C" w:rsidP="00DB503C">
      <w:pPr>
        <w:pStyle w:val="berschrift2"/>
      </w:pPr>
      <w:bookmarkStart w:id="15" w:name="_Toc128570891"/>
      <w:r>
        <w:t>Visualisierung</w:t>
      </w:r>
      <w:bookmarkEnd w:id="15"/>
    </w:p>
    <w:tbl>
      <w:tblPr>
        <w:tblStyle w:val="STZTabe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04"/>
      </w:tblGrid>
      <w:tr w:rsidR="00DB503C" w14:paraId="038864D3" w14:textId="77777777" w:rsidTr="00DB5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2E05777" w14:textId="77777777" w:rsidR="00DB503C" w:rsidRPr="00823092" w:rsidRDefault="00823092" w:rsidP="00DB503C">
            <w:pPr>
              <w:spacing w:after="40" w:line="284" w:lineRule="atLeast"/>
              <w:jc w:val="center"/>
              <w:rPr>
                <w:b w:val="0"/>
                <w:vanish/>
                <w:color w:val="3431DE" w:themeColor="accent1"/>
                <w:szCs w:val="20"/>
              </w:rPr>
            </w:pPr>
            <w:r w:rsidRPr="00823092">
              <w:rPr>
                <w:b w:val="0"/>
                <w:vanish/>
                <w:color w:val="3431DE" w:themeColor="accent1"/>
                <w:szCs w:val="20"/>
              </w:rPr>
              <w:t>Abb. einfügen</w:t>
            </w:r>
          </w:p>
        </w:tc>
      </w:tr>
    </w:tbl>
    <w:p w14:paraId="2290980B" w14:textId="77777777" w:rsidR="00DB503C" w:rsidRDefault="003D2854" w:rsidP="00DB503C">
      <w:pPr>
        <w:pStyle w:val="Standardklein"/>
        <w:jc w:val="right"/>
      </w:pPr>
      <w:r>
        <w:t xml:space="preserve">Visualisierung: </w:t>
      </w:r>
      <w:r w:rsidR="00DB503C">
        <w:t xml:space="preserve">Datum </w:t>
      </w:r>
      <w:r>
        <w:t xml:space="preserve">/ </w:t>
      </w:r>
      <w:r w:rsidR="00DB503C">
        <w:t>Ersteller</w:t>
      </w:r>
    </w:p>
    <w:p w14:paraId="2025A9FA" w14:textId="77777777" w:rsidR="00CB42E4" w:rsidRPr="00374DC7" w:rsidRDefault="00CB42E4" w:rsidP="00CB42E4">
      <w:pPr>
        <w:pStyle w:val="Standard12"/>
        <w:spacing w:before="600" w:after="120" w:line="360" w:lineRule="auto"/>
        <w:ind w:left="0"/>
        <w:jc w:val="both"/>
        <w:rPr>
          <w:sz w:val="22"/>
        </w:rPr>
      </w:pPr>
      <w:r w:rsidRPr="00374DC7">
        <w:rPr>
          <w:sz w:val="22"/>
        </w:rPr>
        <w:t xml:space="preserve">Zürich, </w:t>
      </w:r>
      <w:bookmarkStart w:id="16" w:name="Text4"/>
      <w:r w:rsidRPr="00374DC7">
        <w:rPr>
          <w:sz w:val="22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r w:rsidRPr="00374DC7">
        <w:rPr>
          <w:sz w:val="22"/>
        </w:rPr>
        <w:instrText xml:space="preserve"> FORMTEXT </w:instrText>
      </w:r>
      <w:r w:rsidRPr="00374DC7">
        <w:rPr>
          <w:sz w:val="22"/>
        </w:rPr>
      </w:r>
      <w:r w:rsidRPr="00374DC7">
        <w:rPr>
          <w:sz w:val="22"/>
        </w:rPr>
        <w:fldChar w:fldCharType="separate"/>
      </w:r>
      <w:r w:rsidRPr="00374DC7">
        <w:rPr>
          <w:noProof/>
          <w:sz w:val="22"/>
        </w:rPr>
        <w:t>Datum</w:t>
      </w:r>
      <w:r w:rsidRPr="00374DC7">
        <w:rPr>
          <w:sz w:val="22"/>
        </w:rPr>
        <w:fldChar w:fldCharType="end"/>
      </w:r>
      <w:bookmarkEnd w:id="16"/>
      <w:r w:rsidRPr="00374DC7">
        <w:rPr>
          <w:sz w:val="22"/>
        </w:rPr>
        <w:t xml:space="preserve"> </w:t>
      </w:r>
      <w:bookmarkStart w:id="17" w:name="Text5"/>
      <w:r w:rsidRPr="00374DC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Kurzzeichen"/>
            </w:textInput>
          </w:ffData>
        </w:fldChar>
      </w:r>
      <w:r w:rsidRPr="00374DC7">
        <w:rPr>
          <w:sz w:val="22"/>
        </w:rPr>
        <w:instrText xml:space="preserve"> FORMTEXT </w:instrText>
      </w:r>
      <w:r w:rsidRPr="00374DC7">
        <w:rPr>
          <w:sz w:val="22"/>
        </w:rPr>
      </w:r>
      <w:r w:rsidRPr="00374DC7">
        <w:rPr>
          <w:sz w:val="22"/>
        </w:rPr>
        <w:fldChar w:fldCharType="separate"/>
      </w:r>
      <w:r w:rsidRPr="00374DC7">
        <w:rPr>
          <w:noProof/>
          <w:sz w:val="22"/>
        </w:rPr>
        <w:t>Kurzzeichen</w:t>
      </w:r>
      <w:r w:rsidRPr="00374DC7">
        <w:rPr>
          <w:sz w:val="22"/>
        </w:rPr>
        <w:fldChar w:fldCharType="end"/>
      </w:r>
      <w:bookmarkEnd w:id="17"/>
      <w:r w:rsidRPr="00374DC7">
        <w:rPr>
          <w:sz w:val="22"/>
        </w:rPr>
        <w:t xml:space="preserve"> </w:t>
      </w:r>
    </w:p>
    <w:p w14:paraId="5FF69656" w14:textId="77777777" w:rsidR="00CB42E4" w:rsidRPr="00374DC7" w:rsidRDefault="00CB42E4" w:rsidP="00CB42E4">
      <w:pPr>
        <w:pStyle w:val="Standard12"/>
        <w:spacing w:after="120" w:line="360" w:lineRule="auto"/>
        <w:ind w:left="0"/>
        <w:jc w:val="both"/>
        <w:rPr>
          <w:sz w:val="22"/>
        </w:rPr>
      </w:pPr>
    </w:p>
    <w:p w14:paraId="11F25C21" w14:textId="77777777" w:rsidR="00CB42E4" w:rsidRPr="00374DC7" w:rsidRDefault="00CB42E4" w:rsidP="00CB42E4">
      <w:pPr>
        <w:pStyle w:val="Standard12"/>
        <w:spacing w:after="0" w:line="360" w:lineRule="auto"/>
        <w:ind w:left="0"/>
        <w:jc w:val="both"/>
        <w:rPr>
          <w:sz w:val="22"/>
        </w:rPr>
      </w:pPr>
      <w:r w:rsidRPr="00374DC7">
        <w:rPr>
          <w:sz w:val="22"/>
        </w:rPr>
        <w:t xml:space="preserve">Leiter </w:t>
      </w:r>
      <w:sdt>
        <w:sdtPr>
          <w:rPr>
            <w:sz w:val="22"/>
          </w:rPr>
          <w:id w:val="-90623973"/>
          <w:placeholder>
            <w:docPart w:val="7F1ABC6A63004BB7A6FE80A76C6DE9D8"/>
          </w:placeholder>
          <w:showingPlcHdr/>
          <w:comboBox>
            <w:listItem w:value="Wählen Sie ein Element aus."/>
            <w:listItem w:displayText="Planung + Projektierung" w:value="Planung + Projektierung"/>
            <w:listItem w:displayText="Werterhaltung" w:value="Werterhaltung"/>
          </w:comboBox>
        </w:sdtPr>
        <w:sdtEndPr/>
        <w:sdtContent>
          <w:r w:rsidR="00D5752B" w:rsidRPr="00836391">
            <w:rPr>
              <w:rStyle w:val="Platzhaltertext"/>
            </w:rPr>
            <w:t>Wählen Sie ein Element aus.</w:t>
          </w:r>
        </w:sdtContent>
      </w:sdt>
    </w:p>
    <w:p w14:paraId="19C50D45" w14:textId="77777777" w:rsidR="00CB42E4" w:rsidRPr="00374DC7" w:rsidRDefault="00CB42E4" w:rsidP="00CB42E4">
      <w:pPr>
        <w:pStyle w:val="Standard12"/>
        <w:spacing w:after="0" w:line="360" w:lineRule="auto"/>
        <w:ind w:left="0"/>
        <w:jc w:val="both"/>
        <w:rPr>
          <w:sz w:val="22"/>
        </w:rPr>
      </w:pPr>
    </w:p>
    <w:p w14:paraId="379ADB25" w14:textId="77777777" w:rsidR="00CB42E4" w:rsidRPr="00374DC7" w:rsidRDefault="00CB42E4" w:rsidP="00CB42E4">
      <w:pPr>
        <w:pStyle w:val="Standard12"/>
        <w:spacing w:after="0" w:line="360" w:lineRule="auto"/>
        <w:ind w:left="0"/>
        <w:jc w:val="both"/>
        <w:rPr>
          <w:sz w:val="22"/>
        </w:rPr>
      </w:pPr>
    </w:p>
    <w:sdt>
      <w:sdtPr>
        <w:rPr>
          <w:sz w:val="22"/>
        </w:rPr>
        <w:id w:val="-2031406521"/>
        <w:placeholder>
          <w:docPart w:val="7F1ABC6A63004BB7A6FE80A76C6DE9D8"/>
        </w:placeholder>
        <w:showingPlcHdr/>
        <w:comboBox>
          <w:listItem w:value="Wählen Sie ein Element aus."/>
          <w:listItem w:displayText="Thomas Jesel" w:value="Thomas Jesel"/>
          <w:listItem w:displayText="Hannes Schneebeli" w:value="Hannes Schneebeli"/>
        </w:comboBox>
      </w:sdtPr>
      <w:sdtEndPr/>
      <w:sdtContent>
        <w:p w14:paraId="4AD5F46E" w14:textId="77777777" w:rsidR="00CB42E4" w:rsidRPr="00374DC7" w:rsidRDefault="00D5752B" w:rsidP="00CB42E4">
          <w:pPr>
            <w:pStyle w:val="Standard12"/>
            <w:spacing w:after="0" w:line="360" w:lineRule="auto"/>
            <w:ind w:left="0"/>
            <w:jc w:val="both"/>
            <w:rPr>
              <w:sz w:val="22"/>
            </w:rPr>
          </w:pPr>
          <w:r w:rsidRPr="00836391">
            <w:rPr>
              <w:rStyle w:val="Platzhaltertext"/>
            </w:rPr>
            <w:t>Wählen Sie ein Element aus.</w:t>
          </w:r>
        </w:p>
      </w:sdtContent>
    </w:sdt>
    <w:p w14:paraId="0D0EFF93" w14:textId="77777777" w:rsidR="00CB42E4" w:rsidRPr="00CB42E4" w:rsidRDefault="00CB42E4" w:rsidP="00CB42E4">
      <w:pPr>
        <w:pStyle w:val="StandardBlocksatz"/>
      </w:pPr>
    </w:p>
    <w:p w14:paraId="136F5530" w14:textId="77777777" w:rsidR="0041042A" w:rsidRPr="0041042A" w:rsidRDefault="0041042A" w:rsidP="0041042A">
      <w:pPr>
        <w:pStyle w:val="StandardBlocksatz"/>
        <w:sectPr w:rsidR="0041042A" w:rsidRPr="0041042A" w:rsidSect="00E10FAC">
          <w:type w:val="continuous"/>
          <w:pgSz w:w="11906" w:h="16838" w:code="9"/>
          <w:pgMar w:top="3119" w:right="1701" w:bottom="1134" w:left="1701" w:header="510" w:footer="510" w:gutter="0"/>
          <w:cols w:space="340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  <w:gridCol w:w="1077"/>
      </w:tblGrid>
      <w:tr w:rsidR="00510A61" w14:paraId="5A77F14D" w14:textId="77777777" w:rsidTr="00030F2B">
        <w:trPr>
          <w:cantSplit/>
          <w:trHeight w:hRule="exact" w:val="15619"/>
        </w:trPr>
        <w:tc>
          <w:tcPr>
            <w:tcW w:w="8504" w:type="dxa"/>
            <w:vAlign w:val="bottom"/>
          </w:tcPr>
          <w:p w14:paraId="3123E16A" w14:textId="77777777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lastRenderedPageBreak/>
              <w:t>Stadt Zürich</w:t>
            </w:r>
          </w:p>
          <w:p w14:paraId="488B6438" w14:textId="77777777" w:rsidR="00510A61" w:rsidRDefault="00CB42E4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Tiefbauaumt</w:t>
            </w:r>
          </w:p>
          <w:p w14:paraId="2690817A" w14:textId="77777777" w:rsidR="00CB42E4" w:rsidRDefault="00CB42E4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Werdmühleplatz 3</w:t>
            </w:r>
          </w:p>
          <w:p w14:paraId="10C3E397" w14:textId="77777777" w:rsidR="00CB42E4" w:rsidRDefault="00CB42E4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8001 Zürich</w:t>
            </w:r>
          </w:p>
        </w:tc>
        <w:tc>
          <w:tcPr>
            <w:tcW w:w="1077" w:type="dxa"/>
            <w:textDirection w:val="btLr"/>
            <w:vAlign w:val="bottom"/>
          </w:tcPr>
          <w:p w14:paraId="45FEC929" w14:textId="77777777" w:rsidR="00510A61" w:rsidRPr="00030F2B" w:rsidRDefault="00510A61" w:rsidP="00510A61">
            <w:pPr>
              <w:pStyle w:val="Standardklein"/>
              <w:rPr>
                <w:noProof/>
                <w:sz w:val="14"/>
                <w:szCs w:val="14"/>
              </w:rPr>
            </w:pPr>
          </w:p>
        </w:tc>
      </w:tr>
    </w:tbl>
    <w:p w14:paraId="4670F4C8" w14:textId="77777777" w:rsidR="00294AC3" w:rsidRDefault="00510A61" w:rsidP="003F037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4B077A00" wp14:editId="78E03A39">
                <wp:simplePos x="0" y="0"/>
                <wp:positionH relativeFrom="page">
                  <wp:posOffset>396875</wp:posOffset>
                </wp:positionH>
                <wp:positionV relativeFrom="page">
                  <wp:posOffset>396875</wp:posOffset>
                </wp:positionV>
                <wp:extent cx="6767830" cy="8077835"/>
                <wp:effectExtent l="0" t="0" r="0" b="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8077835"/>
                        </a:xfrm>
                        <a:prstGeom prst="rect">
                          <a:avLst/>
                        </a:prstGeom>
                        <a:solidFill>
                          <a:srgbClr val="9600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EDAAA" id="Rechteck 1" o:spid="_x0000_s1026" alt="&quot;&quot;" style="position:absolute;margin-left:31.25pt;margin-top:31.25pt;width:532.9pt;height:63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" fillcolor="#960055" stroked="f" strokeweight="1pt">
                <w10:wrap anchorx="page" anchory="page"/>
                <w10:anchorlock/>
              </v:rect>
            </w:pict>
          </mc:Fallback>
        </mc:AlternateContent>
      </w:r>
    </w:p>
    <w:sectPr w:rsidR="00294AC3" w:rsidSect="00510A61">
      <w:headerReference w:type="default" r:id="rId19"/>
      <w:footerReference w:type="default" r:id="rId20"/>
      <w:pgSz w:w="11906" w:h="16838" w:code="9"/>
      <w:pgMar w:top="624" w:right="624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CCA3" w14:textId="77777777" w:rsidR="005D063E" w:rsidRDefault="005D063E" w:rsidP="005D24AA">
      <w:r>
        <w:separator/>
      </w:r>
    </w:p>
  </w:endnote>
  <w:endnote w:type="continuationSeparator" w:id="0">
    <w:p w14:paraId="1A989822" w14:textId="77777777" w:rsidR="005D063E" w:rsidRDefault="005D063E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40F" w14:textId="77777777" w:rsidR="00EF746B" w:rsidRDefault="00EF74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172B" w14:textId="77777777" w:rsidR="00750188" w:rsidRDefault="00750188" w:rsidP="008C0593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4530" w14:textId="77777777" w:rsidR="00EF746B" w:rsidRDefault="00EF746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7EE2" w14:textId="77777777" w:rsidR="00750188" w:rsidRDefault="00750188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23092"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A11A" w14:textId="77777777" w:rsidR="00750188" w:rsidRPr="00510A61" w:rsidRDefault="00750188" w:rsidP="00510A61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8FF2" w14:textId="77777777" w:rsidR="005D063E" w:rsidRDefault="005D063E" w:rsidP="005D24AA"/>
    <w:p w14:paraId="5B6D1ED7" w14:textId="77777777" w:rsidR="005D063E" w:rsidRDefault="005D063E" w:rsidP="005D24AA"/>
  </w:footnote>
  <w:footnote w:type="continuationSeparator" w:id="0">
    <w:p w14:paraId="6489F4DA" w14:textId="77777777" w:rsidR="005D063E" w:rsidRDefault="005D063E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E7CC" w14:textId="77777777" w:rsidR="00EF746B" w:rsidRDefault="00EF74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9A06" w14:textId="77777777" w:rsidR="00750188" w:rsidRDefault="005D063E" w:rsidP="00EA2175">
    <w:pPr>
      <w:pStyle w:val="Kopfzeile"/>
    </w:pPr>
    <w:r>
      <w:fldChar w:fldCharType="begin"/>
    </w:r>
    <w:r>
      <w:instrText xml:space="preserve"> DOCPROPERTY  STZ_Kopfzeile1  \* MERGEFORMAT </w:instrText>
    </w:r>
    <w:r>
      <w:fldChar w:fldCharType="separate"/>
    </w:r>
    <w:r>
      <w:t>Titel der Publikation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C77D" w14:textId="77777777" w:rsidR="00750188" w:rsidRPr="008C0593" w:rsidRDefault="00CB42E4" w:rsidP="008C0593">
    <w:pPr>
      <w:pStyle w:val="Kopfzeile"/>
      <w:rPr>
        <w:color w:val="FFFFFF" w:themeColor="background1"/>
      </w:rPr>
    </w:pPr>
    <w:r>
      <w:rPr>
        <w:noProof/>
        <w:color w:val="FFFFFF" w:themeColor="background1"/>
        <w:lang w:eastAsia="de-CH"/>
      </w:rPr>
      <w:drawing>
        <wp:anchor distT="0" distB="0" distL="114300" distR="114300" simplePos="0" relativeHeight="251658240" behindDoc="0" locked="1" layoutInCell="1" allowOverlap="1" wp14:anchorId="4A1427A9" wp14:editId="02425CE2">
          <wp:simplePos x="0" y="0"/>
          <wp:positionH relativeFrom="page">
            <wp:posOffset>377825</wp:posOffset>
          </wp:positionH>
          <wp:positionV relativeFrom="page">
            <wp:posOffset>377825</wp:posOffset>
          </wp:positionV>
          <wp:extent cx="3308209" cy="587738"/>
          <wp:effectExtent l="0" t="0" r="0" b="0"/>
          <wp:wrapNone/>
          <wp:docPr id="3" name="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209" cy="587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76" w:type="dxa"/>
      <w:tblInd w:w="-720" w:type="dxa"/>
      <w:tblLayout w:type="fixed"/>
      <w:tblLook w:val="04A0" w:firstRow="1" w:lastRow="0" w:firstColumn="1" w:lastColumn="0" w:noHBand="0" w:noVBand="1"/>
    </w:tblPr>
    <w:tblGrid>
      <w:gridCol w:w="3414"/>
      <w:gridCol w:w="6662"/>
    </w:tblGrid>
    <w:tr w:rsidR="00CB42E4" w:rsidRPr="00374DC7" w14:paraId="2428C5DB" w14:textId="77777777" w:rsidTr="002426EF">
      <w:tc>
        <w:tcPr>
          <w:tcW w:w="3414" w:type="dxa"/>
        </w:tcPr>
        <w:p w14:paraId="038D9E5D" w14:textId="77777777" w:rsidR="00CB42E4" w:rsidRPr="00374DC7" w:rsidRDefault="00CB42E4" w:rsidP="00CB42E4">
          <w:pPr>
            <w:pStyle w:val="Kopfzeile"/>
            <w:ind w:left="680"/>
            <w:rPr>
              <w:rFonts w:ascii="Arial Black" w:hAnsi="Arial Black"/>
              <w:szCs w:val="16"/>
            </w:rPr>
          </w:pPr>
          <w:r w:rsidRPr="00374DC7">
            <w:rPr>
              <w:rFonts w:ascii="Arial Black" w:hAnsi="Arial Black"/>
              <w:szCs w:val="16"/>
            </w:rPr>
            <w:t>Erläuternder Bericht</w:t>
          </w:r>
        </w:p>
      </w:tc>
      <w:tc>
        <w:tcPr>
          <w:tcW w:w="6662" w:type="dxa"/>
        </w:tcPr>
        <w:p w14:paraId="6B0118FE" w14:textId="77777777" w:rsidR="00CB42E4" w:rsidRPr="00374DC7" w:rsidRDefault="00CB42E4" w:rsidP="00CB42E4">
          <w:pPr>
            <w:spacing w:line="200" w:lineRule="atLeast"/>
            <w:jc w:val="right"/>
            <w:rPr>
              <w:rFonts w:ascii="Arial Black" w:hAnsi="Arial Black"/>
              <w:sz w:val="16"/>
              <w:szCs w:val="16"/>
            </w:rPr>
          </w:pPr>
          <w:r w:rsidRPr="00374DC7">
            <w:rPr>
              <w:rFonts w:ascii="Arial Black" w:hAnsi="Arial Black"/>
              <w:sz w:val="16"/>
              <w:szCs w:val="16"/>
            </w:rPr>
            <w:t xml:space="preserve">Planauflage gem. </w:t>
          </w:r>
          <w:r>
            <w:rPr>
              <w:rFonts w:ascii="Arial Black" w:hAnsi="Arial Black"/>
              <w:sz w:val="16"/>
              <w:szCs w:val="16"/>
            </w:rPr>
            <w:t>§§ 16 und 17</w:t>
          </w:r>
          <w:r w:rsidRPr="00374DC7">
            <w:rPr>
              <w:rFonts w:ascii="Arial Black" w:hAnsi="Arial Black"/>
              <w:sz w:val="16"/>
              <w:szCs w:val="16"/>
            </w:rPr>
            <w:t xml:space="preserve"> StrG</w:t>
          </w:r>
        </w:p>
      </w:tc>
    </w:tr>
  </w:tbl>
  <w:p w14:paraId="4B3B2685" w14:textId="77777777" w:rsidR="00750188" w:rsidRDefault="0075018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003A" w14:textId="77777777" w:rsidR="00750188" w:rsidRPr="00510A61" w:rsidRDefault="00750188" w:rsidP="00510A61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2EB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9E"/>
    <w:multiLevelType w:val="hybridMultilevel"/>
    <w:tmpl w:val="8B1414E2"/>
    <w:lvl w:ilvl="0" w:tplc="1CF09F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14332068"/>
    <w:multiLevelType w:val="hybridMultilevel"/>
    <w:tmpl w:val="C6205EBE"/>
    <w:lvl w:ilvl="0" w:tplc="1B3AD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75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4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1105081346">
    <w:abstractNumId w:val="13"/>
  </w:num>
  <w:num w:numId="2" w16cid:durableId="848254484">
    <w:abstractNumId w:val="9"/>
  </w:num>
  <w:num w:numId="3" w16cid:durableId="1289581043">
    <w:abstractNumId w:val="7"/>
  </w:num>
  <w:num w:numId="4" w16cid:durableId="1092773435">
    <w:abstractNumId w:val="6"/>
  </w:num>
  <w:num w:numId="5" w16cid:durableId="254703836">
    <w:abstractNumId w:val="5"/>
  </w:num>
  <w:num w:numId="6" w16cid:durableId="767038963">
    <w:abstractNumId w:val="4"/>
  </w:num>
  <w:num w:numId="7" w16cid:durableId="2014994133">
    <w:abstractNumId w:val="8"/>
  </w:num>
  <w:num w:numId="8" w16cid:durableId="1207985865">
    <w:abstractNumId w:val="3"/>
  </w:num>
  <w:num w:numId="9" w16cid:durableId="411971809">
    <w:abstractNumId w:val="2"/>
  </w:num>
  <w:num w:numId="10" w16cid:durableId="432163578">
    <w:abstractNumId w:val="1"/>
  </w:num>
  <w:num w:numId="11" w16cid:durableId="1336303658">
    <w:abstractNumId w:val="0"/>
  </w:num>
  <w:num w:numId="12" w16cid:durableId="604920528">
    <w:abstractNumId w:val="14"/>
  </w:num>
  <w:num w:numId="13" w16cid:durableId="1600943611">
    <w:abstractNumId w:val="11"/>
  </w:num>
  <w:num w:numId="14" w16cid:durableId="453791447">
    <w:abstractNumId w:val="12"/>
  </w:num>
  <w:num w:numId="15" w16cid:durableId="16757211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3E"/>
    <w:rsid w:val="00001676"/>
    <w:rsid w:val="00030F2B"/>
    <w:rsid w:val="000330CB"/>
    <w:rsid w:val="00051CC6"/>
    <w:rsid w:val="0005441D"/>
    <w:rsid w:val="000B4A15"/>
    <w:rsid w:val="000B55B2"/>
    <w:rsid w:val="000C57B6"/>
    <w:rsid w:val="000D4A45"/>
    <w:rsid w:val="00101D61"/>
    <w:rsid w:val="001426FA"/>
    <w:rsid w:val="001528CB"/>
    <w:rsid w:val="00190905"/>
    <w:rsid w:val="00193088"/>
    <w:rsid w:val="001C5213"/>
    <w:rsid w:val="002048E3"/>
    <w:rsid w:val="0022121E"/>
    <w:rsid w:val="002429C7"/>
    <w:rsid w:val="00244BCE"/>
    <w:rsid w:val="00253AED"/>
    <w:rsid w:val="00260C49"/>
    <w:rsid w:val="002637C2"/>
    <w:rsid w:val="0027183F"/>
    <w:rsid w:val="00281A22"/>
    <w:rsid w:val="00294AC3"/>
    <w:rsid w:val="002979D7"/>
    <w:rsid w:val="002A0BFB"/>
    <w:rsid w:val="002D128B"/>
    <w:rsid w:val="002D7989"/>
    <w:rsid w:val="002E3413"/>
    <w:rsid w:val="002F29F0"/>
    <w:rsid w:val="002F57E4"/>
    <w:rsid w:val="0034151F"/>
    <w:rsid w:val="0035252B"/>
    <w:rsid w:val="00367CC3"/>
    <w:rsid w:val="00371D2D"/>
    <w:rsid w:val="00380807"/>
    <w:rsid w:val="0038432B"/>
    <w:rsid w:val="003948B6"/>
    <w:rsid w:val="003C3D60"/>
    <w:rsid w:val="003D2854"/>
    <w:rsid w:val="003D719E"/>
    <w:rsid w:val="003F0371"/>
    <w:rsid w:val="003F0C5A"/>
    <w:rsid w:val="00402E8F"/>
    <w:rsid w:val="004069FE"/>
    <w:rsid w:val="0041042A"/>
    <w:rsid w:val="004305EC"/>
    <w:rsid w:val="004322EA"/>
    <w:rsid w:val="004624B3"/>
    <w:rsid w:val="00466012"/>
    <w:rsid w:val="004865AA"/>
    <w:rsid w:val="004905A9"/>
    <w:rsid w:val="004A09F3"/>
    <w:rsid w:val="004A75B1"/>
    <w:rsid w:val="004C0D57"/>
    <w:rsid w:val="004D1149"/>
    <w:rsid w:val="004E4E4D"/>
    <w:rsid w:val="00510A61"/>
    <w:rsid w:val="00511255"/>
    <w:rsid w:val="00511509"/>
    <w:rsid w:val="005237E9"/>
    <w:rsid w:val="005641D4"/>
    <w:rsid w:val="00576381"/>
    <w:rsid w:val="005B108B"/>
    <w:rsid w:val="005B14C1"/>
    <w:rsid w:val="005B3C05"/>
    <w:rsid w:val="005C4945"/>
    <w:rsid w:val="005D063E"/>
    <w:rsid w:val="005D24AA"/>
    <w:rsid w:val="005E4856"/>
    <w:rsid w:val="005F2E9C"/>
    <w:rsid w:val="00603EC9"/>
    <w:rsid w:val="006513EA"/>
    <w:rsid w:val="006803A2"/>
    <w:rsid w:val="00680C31"/>
    <w:rsid w:val="006D30DF"/>
    <w:rsid w:val="006D38C5"/>
    <w:rsid w:val="006F10BE"/>
    <w:rsid w:val="00701CF6"/>
    <w:rsid w:val="0070350A"/>
    <w:rsid w:val="00750188"/>
    <w:rsid w:val="007513D3"/>
    <w:rsid w:val="00766C35"/>
    <w:rsid w:val="007712AC"/>
    <w:rsid w:val="0077194E"/>
    <w:rsid w:val="007B27F8"/>
    <w:rsid w:val="007C3AE8"/>
    <w:rsid w:val="007D1792"/>
    <w:rsid w:val="007D3E46"/>
    <w:rsid w:val="007E21C5"/>
    <w:rsid w:val="007E520C"/>
    <w:rsid w:val="007F3FB6"/>
    <w:rsid w:val="00823092"/>
    <w:rsid w:val="008234B6"/>
    <w:rsid w:val="00841372"/>
    <w:rsid w:val="00845524"/>
    <w:rsid w:val="00851822"/>
    <w:rsid w:val="0087700F"/>
    <w:rsid w:val="00896015"/>
    <w:rsid w:val="008A79CC"/>
    <w:rsid w:val="008C0593"/>
    <w:rsid w:val="008C6F87"/>
    <w:rsid w:val="008C795D"/>
    <w:rsid w:val="009053C1"/>
    <w:rsid w:val="00905802"/>
    <w:rsid w:val="00923C78"/>
    <w:rsid w:val="009301C0"/>
    <w:rsid w:val="00935E32"/>
    <w:rsid w:val="00945995"/>
    <w:rsid w:val="009527B1"/>
    <w:rsid w:val="0095298F"/>
    <w:rsid w:val="00955137"/>
    <w:rsid w:val="00967569"/>
    <w:rsid w:val="00981499"/>
    <w:rsid w:val="009A5406"/>
    <w:rsid w:val="009C0020"/>
    <w:rsid w:val="009D1494"/>
    <w:rsid w:val="009D1896"/>
    <w:rsid w:val="009D265C"/>
    <w:rsid w:val="00A44514"/>
    <w:rsid w:val="00AA0FC2"/>
    <w:rsid w:val="00AA3BCE"/>
    <w:rsid w:val="00AD05F8"/>
    <w:rsid w:val="00AE467F"/>
    <w:rsid w:val="00AF75EB"/>
    <w:rsid w:val="00B07038"/>
    <w:rsid w:val="00B67F7E"/>
    <w:rsid w:val="00B71D23"/>
    <w:rsid w:val="00BC0085"/>
    <w:rsid w:val="00BE5B79"/>
    <w:rsid w:val="00BE6FC6"/>
    <w:rsid w:val="00C2147C"/>
    <w:rsid w:val="00C475FB"/>
    <w:rsid w:val="00C63B7C"/>
    <w:rsid w:val="00C75330"/>
    <w:rsid w:val="00C7695A"/>
    <w:rsid w:val="00C818BF"/>
    <w:rsid w:val="00CB42E4"/>
    <w:rsid w:val="00CB4981"/>
    <w:rsid w:val="00D11163"/>
    <w:rsid w:val="00D156B5"/>
    <w:rsid w:val="00D5752B"/>
    <w:rsid w:val="00D966F3"/>
    <w:rsid w:val="00DA29CE"/>
    <w:rsid w:val="00DB503C"/>
    <w:rsid w:val="00DF51D7"/>
    <w:rsid w:val="00E0798F"/>
    <w:rsid w:val="00E10FAC"/>
    <w:rsid w:val="00E2057D"/>
    <w:rsid w:val="00E45098"/>
    <w:rsid w:val="00E47D24"/>
    <w:rsid w:val="00E5187C"/>
    <w:rsid w:val="00E842F1"/>
    <w:rsid w:val="00E94A6E"/>
    <w:rsid w:val="00EA2175"/>
    <w:rsid w:val="00EC2280"/>
    <w:rsid w:val="00ED27C4"/>
    <w:rsid w:val="00EE6B85"/>
    <w:rsid w:val="00EF1797"/>
    <w:rsid w:val="00EF2E9B"/>
    <w:rsid w:val="00EF746B"/>
    <w:rsid w:val="00F400A5"/>
    <w:rsid w:val="00F4199A"/>
    <w:rsid w:val="00F47131"/>
    <w:rsid w:val="00F84ADF"/>
    <w:rsid w:val="00F8530D"/>
    <w:rsid w:val="00FA6325"/>
    <w:rsid w:val="00FE05B3"/>
    <w:rsid w:val="00FE4C4E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E1C535"/>
  <w15:chartTrackingRefBased/>
  <w15:docId w15:val="{E841F3A1-B202-490E-9B76-2F6D8B89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E9C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CB42E4"/>
    <w:pPr>
      <w:keepNext/>
      <w:keepLines/>
      <w:pageBreakBefore/>
      <w:framePr w:w="8505" w:h="851" w:hRule="exact" w:wrap="notBeside" w:hAnchor="text" w:y="-1417" w:anchorLock="1"/>
      <w:numPr>
        <w:numId w:val="1"/>
      </w:numPr>
      <w:spacing w:line="420" w:lineRule="exact"/>
      <w:contextualSpacing/>
      <w:outlineLvl w:val="0"/>
    </w:pPr>
    <w:rPr>
      <w:rFonts w:asciiTheme="majorHAnsi" w:eastAsiaTheme="majorEastAsia" w:hAnsiTheme="majorHAnsi" w:cstheme="majorBidi"/>
      <w:color w:val="960055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CB42E4"/>
    <w:pPr>
      <w:keepNext/>
      <w:keepLines/>
      <w:numPr>
        <w:ilvl w:val="1"/>
        <w:numId w:val="1"/>
      </w:numPr>
      <w:spacing w:before="560" w:after="280" w:line="320" w:lineRule="exact"/>
      <w:ind w:left="1049"/>
      <w:contextualSpacing/>
      <w:outlineLvl w:val="1"/>
    </w:pPr>
    <w:rPr>
      <w:rFonts w:asciiTheme="majorHAnsi" w:eastAsiaTheme="majorEastAsia" w:hAnsiTheme="majorHAnsi" w:cstheme="majorBidi"/>
      <w:color w:val="960055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42E4"/>
    <w:rPr>
      <w:rFonts w:asciiTheme="majorHAnsi" w:eastAsiaTheme="majorEastAsia" w:hAnsiTheme="majorHAnsi" w:cstheme="majorBidi"/>
      <w:color w:val="960055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42E4"/>
    <w:rPr>
      <w:rFonts w:asciiTheme="majorHAnsi" w:eastAsiaTheme="majorEastAsia" w:hAnsiTheme="majorHAnsi" w:cstheme="majorBidi"/>
      <w:color w:val="960055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244BCE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4BCE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5EC"/>
    <w:pPr>
      <w:framePr w:wrap="notBeside"/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iPriority w:val="99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zeileKapiteltitel">
    <w:name w:val="Kopzeile Kapiteltitel"/>
    <w:basedOn w:val="Kopfzeile"/>
    <w:qFormat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table" w:customStyle="1" w:styleId="STZTabelle">
    <w:name w:val="STZ_Tabelle"/>
    <w:basedOn w:val="NormaleTabelle"/>
    <w:uiPriority w:val="99"/>
    <w:rsid w:val="002429C7"/>
    <w:pPr>
      <w:spacing w:line="190" w:lineRule="atLeast"/>
    </w:pPr>
    <w:rPr>
      <w:kern w:val="16"/>
      <w:sz w:val="16"/>
      <w:szCs w:val="24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  <w:b/>
        <w:color w:val="auto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</w:style>
  <w:style w:type="paragraph" w:customStyle="1" w:styleId="StandardTextTabelle">
    <w:name w:val="Standard Text Tabelle"/>
    <w:basedOn w:val="Standard"/>
    <w:qFormat/>
    <w:rsid w:val="007D3E46"/>
    <w:pPr>
      <w:spacing w:line="190" w:lineRule="atLeast"/>
    </w:pPr>
    <w:rPr>
      <w:sz w:val="16"/>
    </w:rPr>
  </w:style>
  <w:style w:type="paragraph" w:styleId="Listenabsatz">
    <w:name w:val="List Paragraph"/>
    <w:basedOn w:val="Standard"/>
    <w:uiPriority w:val="34"/>
    <w:qFormat/>
    <w:rsid w:val="00CB42E4"/>
    <w:pPr>
      <w:spacing w:line="276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TAZStandard">
    <w:name w:val="TAZ Standard"/>
    <w:basedOn w:val="Standard"/>
    <w:qFormat/>
    <w:rsid w:val="00CB42E4"/>
    <w:pPr>
      <w:spacing w:line="284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tandard12">
    <w:name w:val="Standard 12"/>
    <w:basedOn w:val="Standard"/>
    <w:link w:val="Standard12Zchn"/>
    <w:rsid w:val="00CB42E4"/>
    <w:pPr>
      <w:spacing w:after="240" w:line="360" w:lineRule="exact"/>
      <w:ind w:left="567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Standard12Zchn">
    <w:name w:val="Standard 12 Zchn"/>
    <w:basedOn w:val="Absatz-Standardschriftart"/>
    <w:link w:val="Standard12"/>
    <w:rsid w:val="00CB42E4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7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e\TEMP\Erlaeuternder_Bericht_Planauflage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ABC6A63004BB7A6FE80A76C6DE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EEB74-C4FD-472D-9ACE-654BD2B58507}"/>
      </w:docPartPr>
      <w:docPartBody>
        <w:p w:rsidR="00000000" w:rsidRDefault="00AA59E4">
          <w:pPr>
            <w:pStyle w:val="7F1ABC6A63004BB7A6FE80A76C6DE9D8"/>
          </w:pPr>
          <w:r w:rsidRPr="0083639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F1ABC6A63004BB7A6FE80A76C6DE9D8">
    <w:name w:val="7F1ABC6A63004BB7A6FE80A76C6DE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C008C7AB-DEC4-4D3B-852B-E7576CD08C3A}" vid="{9FD4A60B-FF22-4B25-A510-CA17582492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84896DCAB3E43909403C1052F32DF" ma:contentTypeVersion="1" ma:contentTypeDescription="Ein neues Dokument erstellen." ma:contentTypeScope="" ma:versionID="76ba3f71dec707792985e148229f384a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a1ec2d0a7cb122e6742dd7baf0a7d19d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A5538-3A54-4110-9151-71A457EB0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095B3-2C92-4D2A-8D71-99B6CD2CE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96B67-4A86-4C6B-AB36-8478EAA46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Erlaeuternder_Bericht_Planauflage16.dotx</Template>
  <TotalTime>0</TotalTime>
  <Pages>8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Erläuternder Bericht zur Planauflage §16</dc:subject>
  <dc:creator>Lombardo Adriano (TAZ)</dc:creator>
  <cp:keywords/>
  <dc:description/>
  <cp:lastModifiedBy>Lombardo Adriano (TAZ)</cp:lastModifiedBy>
  <cp:revision>1</cp:revision>
  <cp:lastPrinted>2022-06-13T12:34:00Z</cp:lastPrinted>
  <dcterms:created xsi:type="dcterms:W3CDTF">2023-09-06T07:21:00Z</dcterms:created>
  <dcterms:modified xsi:type="dcterms:W3CDTF">2023-09-06T07:28:00Z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Z_Kopfzeile1">
    <vt:lpwstr>Titel der Publikation</vt:lpwstr>
  </property>
  <property fmtid="{D5CDD505-2E9C-101B-9397-08002B2CF9AE}" pid="3" name="ContentTypeId">
    <vt:lpwstr>0x010100A0E84896DCAB3E43909403C1052F32DF</vt:lpwstr>
  </property>
</Properties>
</file>