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Stadt Zürich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Grün Stadt Zürich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Projektierung und Bau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Beatenplatz 2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CH-8001 Zürich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Tel. +41 44 412 27 68</w:t>
      </w:r>
    </w:p>
    <w:p w:rsidR="00976E5E" w:rsidRDefault="00976E5E" w:rsidP="00976E5E">
      <w:pPr>
        <w:pStyle w:val="StadtZrichAdresse"/>
        <w:framePr w:w="3062" w:h="1701" w:wrap="around" w:x="8279"/>
        <w:rPr>
          <w:noProof/>
        </w:rPr>
      </w:pPr>
      <w:r>
        <w:rPr>
          <w:noProof/>
        </w:rPr>
        <w:t>Fax +41 44 412 46 84</w:t>
      </w:r>
    </w:p>
    <w:p w:rsidR="0019030D" w:rsidRDefault="00976E5E" w:rsidP="00976E5E">
      <w:pPr>
        <w:pStyle w:val="StadtZrichAdresse"/>
        <w:framePr w:w="3062" w:h="1701" w:wrap="around" w:x="8279"/>
      </w:pPr>
      <w:r>
        <w:rPr>
          <w:noProof/>
        </w:rPr>
        <w:t>www.stadt-zuerich.ch/gsz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2891"/>
        <w:gridCol w:w="539"/>
      </w:tblGrid>
      <w:tr w:rsidR="00364811" w:rsidRPr="00ED2A4C" w:rsidTr="00353DC0">
        <w:trPr>
          <w:gridAfter w:val="1"/>
          <w:wAfter w:w="539" w:type="dxa"/>
          <w:cantSplit/>
          <w:trHeight w:val="1359"/>
        </w:trPr>
        <w:tc>
          <w:tcPr>
            <w:tcW w:w="9092" w:type="dxa"/>
            <w:gridSpan w:val="2"/>
            <w:vAlign w:val="bottom"/>
          </w:tcPr>
          <w:p w:rsidR="00364811" w:rsidRDefault="00E27BE8" w:rsidP="00353DC0">
            <w:pPr>
              <w:pStyle w:val="StadtZrichVerweis"/>
              <w:framePr w:wrap="around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&lt;11;Organisationseinheit;AbsenderElement;Firma&gt;&gt;&gt;"/>
                  </w:textInput>
                </w:ffData>
              </w:fldChar>
            </w:r>
            <w:r w:rsidR="00364811">
              <w:instrText xml:space="preserve"> FORMTEXT </w:instrText>
            </w:r>
            <w:r>
              <w:fldChar w:fldCharType="separate"/>
            </w:r>
            <w:bookmarkStart w:id="0" w:name="_GoBack"/>
            <w:r w:rsidR="00364811">
              <w:rPr>
                <w:noProof/>
              </w:rPr>
              <w:t>Grün Stadt Zürich</w:t>
            </w:r>
            <w:bookmarkEnd w:id="0"/>
            <w:r>
              <w:fldChar w:fldCharType="end"/>
            </w:r>
          </w:p>
          <w:p w:rsidR="00364811" w:rsidRPr="00C86D84" w:rsidRDefault="00364811" w:rsidP="00353DC0">
            <w:pPr>
              <w:pStyle w:val="StadtZrichVerweis"/>
              <w:framePr w:wrap="around"/>
              <w:spacing w:line="240" w:lineRule="auto"/>
              <w:rPr>
                <w:position w:val="-4"/>
              </w:rPr>
            </w:pPr>
            <w:r>
              <w:t>Eine Dienstabteilung des Tiefbau- und Entsorgungsdepartements</w:t>
            </w:r>
          </w:p>
        </w:tc>
      </w:tr>
      <w:tr w:rsidR="00364811" w:rsidRPr="00ED2A4C" w:rsidTr="00353DC0">
        <w:trPr>
          <w:cantSplit/>
          <w:trHeight w:val="1359"/>
        </w:trPr>
        <w:tc>
          <w:tcPr>
            <w:tcW w:w="6201" w:type="dxa"/>
            <w:vAlign w:val="bottom"/>
          </w:tcPr>
          <w:p w:rsidR="00364811" w:rsidRDefault="00364811" w:rsidP="00353DC0">
            <w:pPr>
              <w:pStyle w:val="StadtZrichVerweis"/>
              <w:framePr w:wrap="around"/>
            </w:pPr>
          </w:p>
        </w:tc>
        <w:tc>
          <w:tcPr>
            <w:tcW w:w="3430" w:type="dxa"/>
            <w:gridSpan w:val="2"/>
            <w:vAlign w:val="bottom"/>
          </w:tcPr>
          <w:p w:rsidR="00364811" w:rsidRDefault="00364811" w:rsidP="00353DC0">
            <w:pPr>
              <w:pStyle w:val="StadtZrichVerweis"/>
              <w:framePr w:wrap="around"/>
            </w:pPr>
          </w:p>
        </w:tc>
      </w:tr>
    </w:tbl>
    <w:p w:rsidR="00364811" w:rsidRPr="00ED2A4C" w:rsidRDefault="00364811" w:rsidP="00364811">
      <w:pPr>
        <w:pStyle w:val="StadtZrichVerweis"/>
        <w:framePr w:wrap="around"/>
      </w:pPr>
    </w:p>
    <w:p w:rsidR="00F51742" w:rsidRDefault="00F51742" w:rsidP="00B60979">
      <w:pPr>
        <w:sectPr w:rsidR="00F51742" w:rsidSect="000F73C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134" w:bottom="1928" w:left="1701" w:header="567" w:footer="1134" w:gutter="0"/>
          <w:pgNumType w:start="1"/>
          <w:cols w:space="708"/>
          <w:titlePg/>
          <w:docGrid w:linePitch="360"/>
        </w:sectPr>
      </w:pPr>
    </w:p>
    <w:p w:rsidR="005E1D37" w:rsidRPr="00035BBF" w:rsidRDefault="005E1D37" w:rsidP="005E1D37">
      <w:pPr>
        <w:spacing w:after="120"/>
        <w:rPr>
          <w:b/>
          <w:szCs w:val="22"/>
        </w:rPr>
      </w:pPr>
      <w:r w:rsidRPr="00A05AE5">
        <w:rPr>
          <w:b/>
          <w:szCs w:val="22"/>
        </w:rPr>
        <w:t>Beilage zu</w:t>
      </w:r>
      <w:r>
        <w:rPr>
          <w:b/>
          <w:szCs w:val="22"/>
        </w:rPr>
        <w:t>m</w:t>
      </w:r>
      <w:r w:rsidRPr="00A05AE5">
        <w:rPr>
          <w:b/>
          <w:szCs w:val="22"/>
        </w:rPr>
        <w:t xml:space="preserve"> Angebot</w:t>
      </w:r>
      <w:r>
        <w:rPr>
          <w:b/>
          <w:szCs w:val="22"/>
        </w:rPr>
        <w:t>sformular</w:t>
      </w:r>
    </w:p>
    <w:tbl>
      <w:tblPr>
        <w:tblW w:w="955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148"/>
      </w:tblGrid>
      <w:tr w:rsidR="00C1538A" w:rsidRPr="00781F85" w:rsidTr="003C75EE">
        <w:tc>
          <w:tcPr>
            <w:tcW w:w="2411" w:type="dxa"/>
          </w:tcPr>
          <w:p w:rsidR="00C1538A" w:rsidRPr="00781F85" w:rsidRDefault="00C1538A" w:rsidP="003C75EE">
            <w:pPr>
              <w:pStyle w:val="Ab6ptvornachfett"/>
            </w:pPr>
            <w:r w:rsidRPr="00781F85">
              <w:t>Objekt</w:t>
            </w:r>
          </w:p>
        </w:tc>
        <w:tc>
          <w:tcPr>
            <w:tcW w:w="7148" w:type="dxa"/>
            <w:shd w:val="clear" w:color="auto" w:fill="auto"/>
          </w:tcPr>
          <w:p w:rsidR="00C1538A" w:rsidRPr="004452FD" w:rsidRDefault="00E27BE8" w:rsidP="00C1538A">
            <w:pPr>
              <w:pStyle w:val="Ab6ptvornachfett"/>
            </w:pPr>
            <w: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" w:name="Text410"/>
            <w:r w:rsidR="00674481">
              <w:instrText xml:space="preserve"> FORMTEXT </w:instrText>
            </w:r>
            <w:r>
              <w:fldChar w:fldCharType="separate"/>
            </w:r>
            <w:r w:rsidR="00674481">
              <w:rPr>
                <w:noProof/>
              </w:rPr>
              <w:t> </w:t>
            </w:r>
            <w:r w:rsidR="00674481">
              <w:rPr>
                <w:noProof/>
              </w:rPr>
              <w:t> </w:t>
            </w:r>
            <w:r w:rsidR="00674481">
              <w:rPr>
                <w:noProof/>
              </w:rPr>
              <w:t> </w:t>
            </w:r>
            <w:r w:rsidR="00674481">
              <w:rPr>
                <w:noProof/>
              </w:rPr>
              <w:t> </w:t>
            </w:r>
            <w:r w:rsidR="0067448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1D37" w:rsidRPr="003F30F4" w:rsidTr="003C75EE">
        <w:tc>
          <w:tcPr>
            <w:tcW w:w="2411" w:type="dxa"/>
          </w:tcPr>
          <w:p w:rsidR="005E1D37" w:rsidRPr="003F30F4" w:rsidRDefault="005E1D37" w:rsidP="003C75EE">
            <w:pPr>
              <w:pStyle w:val="Ab6ptvornachfett"/>
            </w:pPr>
            <w:r w:rsidRPr="003F30F4">
              <w:t>Arbeitsgattung</w:t>
            </w:r>
          </w:p>
        </w:tc>
        <w:tc>
          <w:tcPr>
            <w:tcW w:w="7148" w:type="dxa"/>
            <w:shd w:val="clear" w:color="auto" w:fill="auto"/>
          </w:tcPr>
          <w:p w:rsidR="005E1D37" w:rsidRPr="003F30F4" w:rsidRDefault="00E27BE8" w:rsidP="003C75EE">
            <w:pPr>
              <w:pStyle w:val="Ab6ptvornachfett"/>
            </w:pPr>
            <w:r w:rsidRPr="003F30F4"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" w:name="Text409"/>
            <w:r w:rsidR="005E1D37" w:rsidRPr="003F30F4">
              <w:instrText xml:space="preserve"> FORMTEXT </w:instrText>
            </w:r>
            <w:r w:rsidRPr="003F30F4">
              <w:fldChar w:fldCharType="separate"/>
            </w:r>
            <w:r w:rsidR="005E1D37" w:rsidRPr="003F30F4">
              <w:t> </w:t>
            </w:r>
            <w:r w:rsidR="005E1D37" w:rsidRPr="003F30F4">
              <w:t> </w:t>
            </w:r>
            <w:r w:rsidR="005E1D37" w:rsidRPr="003F30F4">
              <w:t> </w:t>
            </w:r>
            <w:r w:rsidR="005E1D37" w:rsidRPr="003F30F4">
              <w:t> </w:t>
            </w:r>
            <w:r w:rsidR="005E1D37" w:rsidRPr="003F30F4">
              <w:t> </w:t>
            </w:r>
            <w:r w:rsidRPr="003F30F4">
              <w:fldChar w:fldCharType="end"/>
            </w:r>
            <w:bookmarkEnd w:id="2"/>
          </w:p>
        </w:tc>
      </w:tr>
    </w:tbl>
    <w:p w:rsidR="00364811" w:rsidRDefault="00364811" w:rsidP="00B60979">
      <w:pPr>
        <w:sectPr w:rsidR="00364811" w:rsidSect="001647CA">
          <w:headerReference w:type="default" r:id="rId13"/>
          <w:footerReference w:type="default" r:id="rId14"/>
          <w:type w:val="continuous"/>
          <w:pgSz w:w="11906" w:h="16838" w:code="9"/>
          <w:pgMar w:top="2835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:rsidR="00364811" w:rsidRDefault="00364811" w:rsidP="00B60979">
      <w:pPr>
        <w:sectPr w:rsidR="00364811" w:rsidSect="001647CA">
          <w:type w:val="continuous"/>
          <w:pgSz w:w="11906" w:h="16838" w:code="9"/>
          <w:pgMar w:top="2835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:rsidR="00D95AC4" w:rsidRPr="007656BA" w:rsidRDefault="00075A11" w:rsidP="0019030D">
      <w:pPr>
        <w:pStyle w:val="Titel20"/>
        <w:tabs>
          <w:tab w:val="right" w:pos="9071"/>
        </w:tabs>
      </w:pPr>
      <w:r w:rsidRPr="007656BA">
        <w:t xml:space="preserve">Objektgebundene </w:t>
      </w:r>
      <w:r w:rsidR="00D95AC4" w:rsidRPr="007656BA">
        <w:t>Bestimmungen</w:t>
      </w:r>
      <w:r w:rsidR="009D3B13">
        <w:tab/>
      </w:r>
    </w:p>
    <w:p w:rsidR="00D95AC4" w:rsidRPr="00AD20EF" w:rsidRDefault="00075A11" w:rsidP="00AD20EF">
      <w:pPr>
        <w:pStyle w:val="berschrift1"/>
      </w:pPr>
      <w:r w:rsidRPr="00AD20EF">
        <w:t>Organisation der B</w:t>
      </w:r>
      <w:r w:rsidR="00D02E7A" w:rsidRPr="00AD20EF">
        <w:t>eteiligten</w:t>
      </w:r>
    </w:p>
    <w:p w:rsidR="003A4FBB" w:rsidRPr="003A4FBB" w:rsidRDefault="003A4FBB" w:rsidP="00B60979">
      <w:pPr>
        <w:pStyle w:val="Abvor15ptnach6pt"/>
      </w:pPr>
      <w:proofErr w:type="spellStart"/>
      <w:r w:rsidRPr="003A4FBB">
        <w:t>Auftraggebende</w:t>
      </w:r>
      <w:proofErr w:type="spellEnd"/>
      <w:r w:rsidRPr="003A4FBB">
        <w:t xml:space="preserve"> Stellen und Beteiligte</w:t>
      </w:r>
    </w:p>
    <w:p w:rsidR="005E1D37" w:rsidRDefault="005E1D37" w:rsidP="005E1D37">
      <w:pPr>
        <w:pStyle w:val="AbEinz125"/>
      </w:pPr>
      <w:proofErr w:type="spellStart"/>
      <w:r>
        <w:t>Auftraggebende</w:t>
      </w:r>
      <w:proofErr w:type="spellEnd"/>
      <w:r>
        <w:t xml:space="preserve"> Stelle(n)</w:t>
      </w:r>
    </w:p>
    <w:p w:rsidR="00B10EA6" w:rsidRDefault="003A4FBB" w:rsidP="00B60979">
      <w:pPr>
        <w:pStyle w:val="AbEinz125"/>
      </w:pPr>
      <w:r>
        <w:t>Beteiligte städtische Dienstabteilungen und Werke</w:t>
      </w:r>
    </w:p>
    <w:p w:rsidR="00B10EA6" w:rsidRDefault="003A4FBB" w:rsidP="00B60979">
      <w:pPr>
        <w:pStyle w:val="AbEinz125"/>
      </w:pPr>
      <w:r>
        <w:t>Weitere Beteiligte</w:t>
      </w:r>
    </w:p>
    <w:p w:rsidR="00B10EA6" w:rsidRDefault="005E1D37" w:rsidP="00B60979">
      <w:pPr>
        <w:pStyle w:val="AbEinz125"/>
      </w:pPr>
      <w:r>
        <w:t xml:space="preserve">Projektverfasser, </w:t>
      </w:r>
      <w:r w:rsidR="003A4FBB">
        <w:t>Oberbauleitung</w:t>
      </w:r>
      <w:r w:rsidR="007E1A05">
        <w:t>,</w:t>
      </w:r>
      <w:r w:rsidR="003A4FBB">
        <w:t xml:space="preserve"> Projektleit</w:t>
      </w:r>
      <w:r w:rsidR="007E1A05">
        <w:t>ung</w:t>
      </w:r>
      <w:r w:rsidR="003A4FBB">
        <w:t>, Bauherrenvertretung</w:t>
      </w:r>
    </w:p>
    <w:p w:rsidR="003A4FBB" w:rsidRPr="003A4FBB" w:rsidRDefault="003A4FBB" w:rsidP="00B60979">
      <w:pPr>
        <w:pStyle w:val="Abvor15ptnach6pt"/>
      </w:pPr>
      <w:r w:rsidRPr="003A4FBB">
        <w:t xml:space="preserve">Stellung der Beteiligten zueinander </w:t>
      </w:r>
    </w:p>
    <w:p w:rsidR="00B10EA6" w:rsidRDefault="00B55A3D" w:rsidP="00B60979">
      <w:pPr>
        <w:pStyle w:val="AbEinz125"/>
      </w:pPr>
      <w:r>
        <w:t>Organigramm der Beteiligten</w:t>
      </w:r>
    </w:p>
    <w:p w:rsidR="003A4FBB" w:rsidRDefault="003A4FBB" w:rsidP="00B60979">
      <w:pPr>
        <w:pStyle w:val="AbEinz125"/>
      </w:pPr>
      <w:r>
        <w:t>Vertragsverhältnisse</w:t>
      </w:r>
    </w:p>
    <w:p w:rsidR="003A4FBB" w:rsidRPr="003A4FBB" w:rsidRDefault="003A4FBB" w:rsidP="00B60979">
      <w:pPr>
        <w:pStyle w:val="Abvor15ptnach6pt"/>
      </w:pPr>
      <w:r w:rsidRPr="003A4FBB">
        <w:t>Vergabestellen</w:t>
      </w:r>
    </w:p>
    <w:p w:rsidR="00B10EA6" w:rsidRDefault="003A4FBB" w:rsidP="00B60979">
      <w:pPr>
        <w:pStyle w:val="AbEinz125"/>
      </w:pPr>
      <w:r>
        <w:t>Vergabestellen</w:t>
      </w:r>
    </w:p>
    <w:p w:rsidR="00A22339" w:rsidRDefault="003A4FBB" w:rsidP="00B60979">
      <w:pPr>
        <w:pStyle w:val="AbEinz125"/>
      </w:pPr>
      <w:r>
        <w:t>Umfang des künftigen Werkvertrages</w:t>
      </w:r>
    </w:p>
    <w:p w:rsidR="00D95AC4" w:rsidRPr="006D18F4" w:rsidRDefault="00075A11" w:rsidP="00AD20EF">
      <w:pPr>
        <w:pStyle w:val="berschrift1"/>
      </w:pPr>
      <w:r>
        <w:t>Beschreibung des Bauobjektes</w:t>
      </w:r>
    </w:p>
    <w:p w:rsidR="00A931C0" w:rsidRPr="00B10EA6" w:rsidRDefault="003C7512" w:rsidP="00B60979">
      <w:pPr>
        <w:pStyle w:val="Abvor15ptnach6pt"/>
      </w:pPr>
      <w:r>
        <w:t>Beschreibung und Erläuterungen zum Bauprojekt</w:t>
      </w:r>
    </w:p>
    <w:p w:rsidR="00B10EA6" w:rsidRDefault="00D8519C" w:rsidP="00B60979">
      <w:pPr>
        <w:pStyle w:val="AbEinz125"/>
      </w:pPr>
      <w:r>
        <w:t xml:space="preserve">Allgemeiner </w:t>
      </w:r>
      <w:r w:rsidR="00282B5B">
        <w:t>Projekt</w:t>
      </w:r>
      <w:r>
        <w:t>beschrieb</w:t>
      </w:r>
    </w:p>
    <w:p w:rsidR="00B10EA6" w:rsidRDefault="00D8519C" w:rsidP="00B60979">
      <w:pPr>
        <w:pStyle w:val="AbEinz125"/>
      </w:pPr>
      <w:r>
        <w:t xml:space="preserve">Hinweise </w:t>
      </w:r>
      <w:r w:rsidR="00282B5B">
        <w:t xml:space="preserve">und Erläuterungen </w:t>
      </w:r>
      <w:r>
        <w:t>de</w:t>
      </w:r>
      <w:r w:rsidR="00282B5B">
        <w:t>r</w:t>
      </w:r>
      <w:r>
        <w:t xml:space="preserve"> Projektverfasser</w:t>
      </w:r>
    </w:p>
    <w:p w:rsidR="00D8519C" w:rsidRDefault="006238EE" w:rsidP="00B60979">
      <w:pPr>
        <w:pStyle w:val="Abvor15ptnach6pt"/>
      </w:pPr>
      <w:r>
        <w:t>Planunterlagen</w:t>
      </w:r>
    </w:p>
    <w:p w:rsidR="00B10EA6" w:rsidRDefault="006238EE" w:rsidP="00B60979">
      <w:pPr>
        <w:pStyle w:val="AbEinz125"/>
      </w:pPr>
      <w:r>
        <w:t>Planliste mit Nummern und Ausgabedatum der Pläne</w:t>
      </w:r>
    </w:p>
    <w:p w:rsidR="006238EE" w:rsidRDefault="006238EE" w:rsidP="00AD20EF">
      <w:pPr>
        <w:pStyle w:val="berschrift1"/>
        <w:keepNext/>
      </w:pPr>
      <w:r>
        <w:tab/>
      </w:r>
      <w:r w:rsidR="002353BA">
        <w:t>Bemerkungen zum Leistungsverzeichnis</w:t>
      </w:r>
    </w:p>
    <w:p w:rsidR="002353BA" w:rsidRDefault="002353BA" w:rsidP="00AD20EF">
      <w:pPr>
        <w:pStyle w:val="Abvor15ptnach6pt"/>
      </w:pPr>
      <w:r>
        <w:t>Hinweise zum Leistungsverzeichnis</w:t>
      </w:r>
    </w:p>
    <w:p w:rsidR="00264AF5" w:rsidRDefault="002353BA" w:rsidP="00B60979">
      <w:pPr>
        <w:pStyle w:val="AbEinz125"/>
      </w:pPr>
      <w:r>
        <w:t>Gliederung (</w:t>
      </w:r>
      <w:proofErr w:type="spellStart"/>
      <w:r>
        <w:t>Baulose</w:t>
      </w:r>
      <w:proofErr w:type="spellEnd"/>
      <w:r>
        <w:t>, Objektgliederung)</w:t>
      </w:r>
    </w:p>
    <w:p w:rsidR="00264AF5" w:rsidRDefault="002353BA" w:rsidP="00B60979">
      <w:pPr>
        <w:pStyle w:val="AbEinz125"/>
      </w:pPr>
      <w:r>
        <w:lastRenderedPageBreak/>
        <w:t>Bauteile, die nicht Bestandteil des Leistungsverzeichnisses sind</w:t>
      </w:r>
    </w:p>
    <w:p w:rsidR="005F5F4A" w:rsidRDefault="005F5F4A" w:rsidP="00B60979">
      <w:pPr>
        <w:pStyle w:val="Abvor15ptnach6pt"/>
      </w:pPr>
      <w:r>
        <w:t>Unternehmervaria</w:t>
      </w:r>
      <w:r w:rsidR="001F0441">
        <w:t>nten, ausgeschriebene Varianten</w:t>
      </w:r>
    </w:p>
    <w:p w:rsidR="00264AF5" w:rsidRDefault="005F5F4A" w:rsidP="00B60979">
      <w:pPr>
        <w:pStyle w:val="AbEinz125"/>
      </w:pPr>
      <w:r>
        <w:t>Randbedingungen zu Unternehmervarianten</w:t>
      </w:r>
    </w:p>
    <w:p w:rsidR="00264AF5" w:rsidRDefault="005F5F4A" w:rsidP="00B60979">
      <w:pPr>
        <w:pStyle w:val="AbEinz125"/>
      </w:pPr>
      <w:r>
        <w:t>Erläuterungen zu den ausgeschriebenen Varianten</w:t>
      </w:r>
    </w:p>
    <w:p w:rsidR="00EE3A1B" w:rsidRDefault="00CC0BDF" w:rsidP="00AD20EF">
      <w:pPr>
        <w:pStyle w:val="berschrift1"/>
      </w:pPr>
      <w:r>
        <w:tab/>
      </w:r>
      <w:r w:rsidR="007449B7">
        <w:t>Termine</w:t>
      </w:r>
      <w:r w:rsidR="001B3173">
        <w:t>, Konventionalstrafen, Prämien</w:t>
      </w:r>
    </w:p>
    <w:p w:rsidR="00C844BA" w:rsidRDefault="00C844BA" w:rsidP="00B60979">
      <w:pPr>
        <w:pStyle w:val="Abvor15ptnach6pt"/>
      </w:pPr>
      <w:r>
        <w:t>Vergabetermine</w:t>
      </w:r>
    </w:p>
    <w:p w:rsidR="00AF7291" w:rsidRDefault="00391157" w:rsidP="00B60979">
      <w:pPr>
        <w:pStyle w:val="AbEinz125"/>
      </w:pPr>
      <w:r>
        <w:t xml:space="preserve">Vorgesehener </w:t>
      </w:r>
      <w:r w:rsidR="00E018F2">
        <w:t>Terminplan bis zur Vergabe</w:t>
      </w:r>
    </w:p>
    <w:p w:rsidR="00AF7291" w:rsidRDefault="00391157" w:rsidP="00B60979">
      <w:pPr>
        <w:pStyle w:val="AbEinz125"/>
      </w:pPr>
      <w:r>
        <w:t>Vorbehalt</w:t>
      </w:r>
      <w:r w:rsidR="00E018F2">
        <w:t>e</w:t>
      </w:r>
      <w:r>
        <w:t xml:space="preserve"> </w:t>
      </w:r>
      <w:r w:rsidR="00E018F2">
        <w:t>(</w:t>
      </w:r>
      <w:r>
        <w:t>Projekt</w:t>
      </w:r>
      <w:r w:rsidR="00E018F2">
        <w:t>- / Kredit</w:t>
      </w:r>
      <w:r>
        <w:t>genehmigung</w:t>
      </w:r>
      <w:r w:rsidR="00E018F2">
        <w:t>, Bewilligungen, etc.)</w:t>
      </w:r>
    </w:p>
    <w:p w:rsidR="00C844BA" w:rsidRDefault="00C844BA" w:rsidP="00B60979">
      <w:pPr>
        <w:pStyle w:val="Abvor15ptnach6pt"/>
      </w:pPr>
      <w:r>
        <w:t>Bautermine</w:t>
      </w:r>
    </w:p>
    <w:p w:rsidR="00AF7291" w:rsidRDefault="00391157" w:rsidP="00B60979">
      <w:pPr>
        <w:pStyle w:val="AbEinz125"/>
      </w:pPr>
      <w:r>
        <w:t xml:space="preserve">Geplanter Baubeginn und </w:t>
      </w:r>
      <w:r w:rsidR="000C5987">
        <w:t xml:space="preserve">vorgesehene Bauzeit bzw. </w:t>
      </w:r>
      <w:r>
        <w:t>Bauende</w:t>
      </w:r>
    </w:p>
    <w:p w:rsidR="007367FF" w:rsidRDefault="007367FF" w:rsidP="00B60979">
      <w:pPr>
        <w:pStyle w:val="AbEinz125"/>
      </w:pPr>
      <w:r>
        <w:t xml:space="preserve">Vorgesehene Termine für Pflanzarbeiten, </w:t>
      </w:r>
      <w:proofErr w:type="spellStart"/>
      <w:r>
        <w:t>Ansaaten</w:t>
      </w:r>
      <w:proofErr w:type="spellEnd"/>
    </w:p>
    <w:p w:rsidR="00AF7291" w:rsidRDefault="00391157" w:rsidP="00B60979">
      <w:pPr>
        <w:pStyle w:val="AbEinz125"/>
      </w:pPr>
      <w:r>
        <w:t>Vorgesehener Termin für Deckbelagseinbau</w:t>
      </w:r>
    </w:p>
    <w:p w:rsidR="00C844BA" w:rsidRDefault="00C844BA" w:rsidP="00B60979">
      <w:pPr>
        <w:pStyle w:val="Abvor15ptnach6pt"/>
      </w:pPr>
      <w:r>
        <w:t>Fremdbestimmte Termine</w:t>
      </w:r>
    </w:p>
    <w:p w:rsidR="00AF7291" w:rsidRDefault="00C844BA" w:rsidP="00B60979">
      <w:pPr>
        <w:pStyle w:val="AbEinz125"/>
      </w:pPr>
      <w:r>
        <w:t xml:space="preserve">Termine </w:t>
      </w:r>
      <w:r w:rsidR="004A3725">
        <w:t xml:space="preserve">Dritter </w:t>
      </w:r>
      <w:r>
        <w:t xml:space="preserve">wie </w:t>
      </w:r>
      <w:r w:rsidR="00AF7291">
        <w:t xml:space="preserve">beispielsweise </w:t>
      </w:r>
      <w:r>
        <w:t>Veranstaltungen, andere Baustellen</w:t>
      </w:r>
      <w:r w:rsidR="002C132E">
        <w:t>,</w:t>
      </w:r>
      <w:r>
        <w:t xml:space="preserve"> etc.</w:t>
      </w:r>
    </w:p>
    <w:p w:rsidR="00985F12" w:rsidRDefault="00985F12" w:rsidP="00B60979">
      <w:pPr>
        <w:pStyle w:val="AbEinz125"/>
      </w:pPr>
      <w:proofErr w:type="spellStart"/>
      <w:r>
        <w:t>Terminabhänigkeiten</w:t>
      </w:r>
      <w:proofErr w:type="spellEnd"/>
    </w:p>
    <w:p w:rsidR="003104A4" w:rsidRDefault="00C844BA" w:rsidP="00B60979">
      <w:pPr>
        <w:pStyle w:val="Abvor15ptnach6pt"/>
      </w:pPr>
      <w:r>
        <w:t>Konventionalstrafen und Prämien</w:t>
      </w:r>
      <w:r w:rsidR="009A3789">
        <w:t xml:space="preserve"> (Bonus / Malus)</w:t>
      </w:r>
    </w:p>
    <w:p w:rsidR="003104A4" w:rsidRDefault="003104A4" w:rsidP="00AD20EF">
      <w:pPr>
        <w:pStyle w:val="berschrift1"/>
      </w:pPr>
      <w:r>
        <w:tab/>
        <w:t xml:space="preserve">Bauphasen und </w:t>
      </w:r>
      <w:r w:rsidR="00E6076D">
        <w:t>Baustellenverkehr</w:t>
      </w:r>
    </w:p>
    <w:p w:rsidR="003104A4" w:rsidRDefault="00370430" w:rsidP="00B60979">
      <w:pPr>
        <w:pStyle w:val="Abvor15ptnach6pt"/>
      </w:pPr>
      <w:r>
        <w:t>Bauprogramm</w:t>
      </w:r>
    </w:p>
    <w:p w:rsidR="00370430" w:rsidRDefault="00370430" w:rsidP="00B60979">
      <w:pPr>
        <w:pStyle w:val="AbEinz125"/>
      </w:pPr>
      <w:r>
        <w:t>Bauprogramm des Projektverfassers als Beilage in grafischer Form</w:t>
      </w:r>
      <w:r w:rsidR="00441CA0">
        <w:t xml:space="preserve"> bzw.</w:t>
      </w:r>
      <w:r w:rsidR="00542AFB">
        <w:t xml:space="preserve"> </w:t>
      </w:r>
      <w:r w:rsidR="00441CA0">
        <w:t>Terminliste der Bauherrschaft oder des Projektverfassers</w:t>
      </w:r>
    </w:p>
    <w:p w:rsidR="003104A4" w:rsidRDefault="00370430" w:rsidP="00AD20EF">
      <w:pPr>
        <w:pStyle w:val="Abvor15ptnach6pt"/>
      </w:pPr>
      <w:r>
        <w:t>Bauphasen,</w:t>
      </w:r>
      <w:r w:rsidR="00E6076D">
        <w:t xml:space="preserve"> Baustellenorganisation</w:t>
      </w:r>
    </w:p>
    <w:p w:rsidR="00542AFB" w:rsidRDefault="00370430" w:rsidP="00B60979">
      <w:pPr>
        <w:pStyle w:val="AbEinz125"/>
      </w:pPr>
      <w:r>
        <w:t>Bauphasen</w:t>
      </w:r>
      <w:r w:rsidR="00985F12">
        <w:t>, Bauetappen</w:t>
      </w:r>
    </w:p>
    <w:p w:rsidR="00542AFB" w:rsidRDefault="00985F12" w:rsidP="00B60979">
      <w:pPr>
        <w:pStyle w:val="AbEinz125"/>
      </w:pPr>
      <w:r>
        <w:t xml:space="preserve">Angaben zu </w:t>
      </w:r>
      <w:r w:rsidR="001C2E8E">
        <w:t>Fussgänger- und Radfahrerführung</w:t>
      </w:r>
      <w:r>
        <w:t>, etc.</w:t>
      </w:r>
    </w:p>
    <w:p w:rsidR="00985F12" w:rsidRDefault="001C2E8E" w:rsidP="00985F12">
      <w:pPr>
        <w:pStyle w:val="AbEinz125"/>
      </w:pPr>
      <w:r>
        <w:t>Baustellenzufahrten</w:t>
      </w:r>
      <w:r w:rsidR="00012890">
        <w:t xml:space="preserve">, </w:t>
      </w:r>
      <w:r w:rsidR="000C5987">
        <w:t xml:space="preserve">besondere </w:t>
      </w:r>
      <w:r>
        <w:t>Vorschriften für Transport- und Baustellenfahrzeuge</w:t>
      </w:r>
    </w:p>
    <w:p w:rsidR="00542AFB" w:rsidRDefault="00754997" w:rsidP="00B60979">
      <w:pPr>
        <w:pStyle w:val="AbEinz125"/>
      </w:pPr>
      <w:r>
        <w:t>Unterbrüche</w:t>
      </w:r>
      <w:r w:rsidR="000C5987">
        <w:t xml:space="preserve"> oder Einschränkungen </w:t>
      </w:r>
      <w:r>
        <w:t>durch Arbeiten Dritter</w:t>
      </w:r>
    </w:p>
    <w:p w:rsidR="003104A4" w:rsidRDefault="00E527C8" w:rsidP="00B60979">
      <w:pPr>
        <w:pStyle w:val="Abvor15ptnach6pt"/>
      </w:pPr>
      <w:r>
        <w:t xml:space="preserve">Spezielle Regelungen mit </w:t>
      </w:r>
      <w:proofErr w:type="spellStart"/>
      <w:r>
        <w:t>Anstössern</w:t>
      </w:r>
      <w:proofErr w:type="spellEnd"/>
    </w:p>
    <w:p w:rsidR="00542AFB" w:rsidRDefault="00E6076D" w:rsidP="00B60979">
      <w:pPr>
        <w:pStyle w:val="AbEinz125"/>
      </w:pPr>
      <w:r>
        <w:t xml:space="preserve">Regelungen mit </w:t>
      </w:r>
      <w:proofErr w:type="spellStart"/>
      <w:r>
        <w:t>Anstössern</w:t>
      </w:r>
      <w:proofErr w:type="spellEnd"/>
      <w:r>
        <w:t xml:space="preserve"> betr. </w:t>
      </w:r>
      <w:r w:rsidR="00E527C8">
        <w:t>Zu- oder Wegfahrten</w:t>
      </w:r>
      <w:r w:rsidR="000C5987">
        <w:t xml:space="preserve"> zu Grundstücken</w:t>
      </w:r>
      <w:r w:rsidR="00E527C8">
        <w:t>, Anliefer</w:t>
      </w:r>
      <w:r w:rsidR="0062531B">
        <w:t>un</w:t>
      </w:r>
      <w:r w:rsidR="00E527C8">
        <w:t>gen, Wohnungsumzüge</w:t>
      </w:r>
      <w:r w:rsidR="006168C4">
        <w:t>n</w:t>
      </w:r>
      <w:r w:rsidR="002C132E">
        <w:t>, etc.</w:t>
      </w:r>
      <w:r w:rsidR="00542AFB">
        <w:t xml:space="preserve"> </w:t>
      </w:r>
    </w:p>
    <w:p w:rsidR="00542AFB" w:rsidRDefault="00E527C8" w:rsidP="00B60979">
      <w:pPr>
        <w:pStyle w:val="AbEinz125"/>
      </w:pPr>
      <w:r>
        <w:t>Provisorische Parkplätze</w:t>
      </w:r>
    </w:p>
    <w:p w:rsidR="00542AFB" w:rsidRDefault="00D02A29" w:rsidP="00B60979">
      <w:pPr>
        <w:pStyle w:val="AbEinz125"/>
      </w:pPr>
      <w:r>
        <w:t>Hinweise auf vorhandene Wegrechte</w:t>
      </w:r>
    </w:p>
    <w:p w:rsidR="003104A4" w:rsidRDefault="003104A4" w:rsidP="00AD20EF">
      <w:pPr>
        <w:pStyle w:val="berschrift1"/>
      </w:pPr>
      <w:r>
        <w:tab/>
        <w:t>Baustelleneinrichtungen</w:t>
      </w:r>
    </w:p>
    <w:p w:rsidR="004F73EB" w:rsidRDefault="004F73EB" w:rsidP="00B60979">
      <w:pPr>
        <w:pStyle w:val="Abvor15ptnach6pt"/>
      </w:pPr>
      <w:r>
        <w:t>Installationsplatz</w:t>
      </w:r>
    </w:p>
    <w:p w:rsidR="00542AFB" w:rsidRDefault="004F73EB" w:rsidP="00B60979">
      <w:pPr>
        <w:pStyle w:val="AbEinz125"/>
      </w:pPr>
      <w:r>
        <w:t>Angaben</w:t>
      </w:r>
      <w:r w:rsidR="00495DBF">
        <w:t xml:space="preserve"> über Ort und Grösse</w:t>
      </w:r>
      <w:r w:rsidR="00561A21">
        <w:t xml:space="preserve"> </w:t>
      </w:r>
      <w:r w:rsidR="00985F12">
        <w:t xml:space="preserve">der </w:t>
      </w:r>
      <w:r w:rsidR="00561A21">
        <w:t>Installationspl</w:t>
      </w:r>
      <w:r w:rsidR="00985F12">
        <w:t>ätze</w:t>
      </w:r>
    </w:p>
    <w:p w:rsidR="00542AFB" w:rsidRDefault="004F73EB" w:rsidP="00B60979">
      <w:pPr>
        <w:pStyle w:val="AbEinz125"/>
      </w:pPr>
      <w:r>
        <w:t xml:space="preserve">Einschränkungen </w:t>
      </w:r>
      <w:r w:rsidR="00985F12">
        <w:t>(</w:t>
      </w:r>
      <w:r>
        <w:t xml:space="preserve">z.B. </w:t>
      </w:r>
      <w:r w:rsidR="00985F12">
        <w:t>Flächen</w:t>
      </w:r>
      <w:r>
        <w:t>, die auf ke</w:t>
      </w:r>
      <w:r w:rsidR="006168C4">
        <w:t>inen Fall benützt werden dürfen</w:t>
      </w:r>
      <w:r w:rsidR="00985F12">
        <w:t>)</w:t>
      </w:r>
    </w:p>
    <w:p w:rsidR="0000395A" w:rsidRDefault="0000395A" w:rsidP="00B60979">
      <w:pPr>
        <w:pStyle w:val="Abvor15ptnach6pt"/>
      </w:pPr>
      <w:r>
        <w:t>Spezielle Installationen</w:t>
      </w:r>
      <w:r w:rsidR="00F55785">
        <w:t xml:space="preserve"> und Provisorien</w:t>
      </w:r>
    </w:p>
    <w:p w:rsidR="00542AFB" w:rsidRDefault="00495DBF" w:rsidP="00B60979">
      <w:pPr>
        <w:pStyle w:val="AbEinz125"/>
      </w:pPr>
      <w:r>
        <w:t>Hinweise zu speziellen Installationen wie provisorische Strassen, Wege</w:t>
      </w:r>
      <w:r w:rsidR="00561A21">
        <w:t>, Übergänge</w:t>
      </w:r>
      <w:r w:rsidR="00137CFA">
        <w:t>, Schutzze</w:t>
      </w:r>
      <w:r w:rsidR="006168C4">
        <w:t>lte</w:t>
      </w:r>
      <w:r w:rsidR="002C132E">
        <w:t>,</w:t>
      </w:r>
      <w:r w:rsidR="00137CFA">
        <w:t xml:space="preserve"> etc.</w:t>
      </w:r>
    </w:p>
    <w:p w:rsidR="003104A4" w:rsidRDefault="00ED0215" w:rsidP="00B60979">
      <w:pPr>
        <w:pStyle w:val="AbEinz125"/>
      </w:pPr>
      <w:r>
        <w:t xml:space="preserve">Hinweise zu provisorischen </w:t>
      </w:r>
      <w:r w:rsidR="00561A21">
        <w:t>Werkl</w:t>
      </w:r>
      <w:r>
        <w:t>eitungen</w:t>
      </w:r>
    </w:p>
    <w:p w:rsidR="003104A4" w:rsidRDefault="003104A4" w:rsidP="00AD20EF">
      <w:pPr>
        <w:pStyle w:val="berschrift1"/>
      </w:pPr>
      <w:r>
        <w:tab/>
        <w:t>Arbeitsausführung</w:t>
      </w:r>
    </w:p>
    <w:p w:rsidR="003104A4" w:rsidRDefault="00CD477E" w:rsidP="00B60979">
      <w:pPr>
        <w:pStyle w:val="Abvor15ptnach6pt"/>
      </w:pPr>
      <w:r>
        <w:t>Schutz von b</w:t>
      </w:r>
      <w:r w:rsidR="00202E8B">
        <w:t>enachbarte</w:t>
      </w:r>
      <w:r>
        <w:t>n</w:t>
      </w:r>
      <w:r w:rsidR="00202E8B">
        <w:t xml:space="preserve"> Gebäude</w:t>
      </w:r>
      <w:r>
        <w:t xml:space="preserve">n und </w:t>
      </w:r>
      <w:r w:rsidR="007A3922">
        <w:t>Anlagen</w:t>
      </w:r>
    </w:p>
    <w:p w:rsidR="003C0507" w:rsidRDefault="003C0507" w:rsidP="00B60979">
      <w:pPr>
        <w:pStyle w:val="AbEinz125"/>
      </w:pPr>
      <w:r>
        <w:t>Hinweise auf b</w:t>
      </w:r>
      <w:r w:rsidR="00441CA0">
        <w:t>esondere Schutz- und Vorsichtsmass</w:t>
      </w:r>
      <w:r>
        <w:t>nahmen</w:t>
      </w:r>
    </w:p>
    <w:p w:rsidR="00495DBF" w:rsidRDefault="00495DBF" w:rsidP="00B60979">
      <w:pPr>
        <w:pStyle w:val="Abvor15ptnach6pt"/>
      </w:pPr>
      <w:r>
        <w:t>Schutz von Leitungen</w:t>
      </w:r>
    </w:p>
    <w:p w:rsidR="003C0507" w:rsidRDefault="001A235E" w:rsidP="00B60979">
      <w:pPr>
        <w:pStyle w:val="AbEinz125"/>
      </w:pPr>
      <w:r>
        <w:t>Bauvorgang</w:t>
      </w:r>
      <w:r w:rsidR="00495DBF">
        <w:t xml:space="preserve"> im Bereich </w:t>
      </w:r>
      <w:r>
        <w:t>spezieller Werkleitungen, beispielsweise Hochspannungslei</w:t>
      </w:r>
      <w:r w:rsidR="006168C4">
        <w:t>tung, Gas-Hochdruckleitung</w:t>
      </w:r>
      <w:r w:rsidR="002C132E">
        <w:t>,</w:t>
      </w:r>
      <w:r>
        <w:t xml:space="preserve"> etc.</w:t>
      </w:r>
    </w:p>
    <w:p w:rsidR="00BC08B8" w:rsidRDefault="00542D1E" w:rsidP="00B60979">
      <w:pPr>
        <w:pStyle w:val="AbEinz125"/>
      </w:pPr>
      <w:r>
        <w:t xml:space="preserve">Hinweis </w:t>
      </w:r>
      <w:r w:rsidR="007A3922">
        <w:t>auf entsprechende Richtlinien oder Verordnungen</w:t>
      </w:r>
    </w:p>
    <w:p w:rsidR="00BC08B8" w:rsidRDefault="00F216D2" w:rsidP="00B60979">
      <w:pPr>
        <w:pStyle w:val="Abvor15ptnach6pt"/>
      </w:pPr>
      <w:r>
        <w:t>Schutz bestehender Bäume und Vegetationsflächen</w:t>
      </w:r>
    </w:p>
    <w:p w:rsidR="007A3922" w:rsidRDefault="00BC08B8" w:rsidP="00B60979">
      <w:pPr>
        <w:pStyle w:val="AbEinz125"/>
      </w:pPr>
      <w:r>
        <w:t>Art des vorgesehenen Baumschutzes</w:t>
      </w:r>
    </w:p>
    <w:p w:rsidR="00704818" w:rsidRDefault="00704818" w:rsidP="00B60979">
      <w:pPr>
        <w:pStyle w:val="AbEinz125"/>
      </w:pPr>
      <w:r>
        <w:t>Vorgehen bei Arbeiten im Wurzelbereich</w:t>
      </w:r>
    </w:p>
    <w:p w:rsidR="00F216D2" w:rsidRDefault="00F216D2" w:rsidP="00B60979">
      <w:pPr>
        <w:pStyle w:val="AbEinz125"/>
      </w:pPr>
      <w:r>
        <w:t>Schutz von Vegetationsflächen (Art und Umfang)</w:t>
      </w:r>
    </w:p>
    <w:p w:rsidR="00CD477E" w:rsidRDefault="00CD477E" w:rsidP="00B60979">
      <w:pPr>
        <w:pStyle w:val="Abvor15ptnach6pt"/>
      </w:pPr>
      <w:r>
        <w:t>Behinderungen und Einschränkungen</w:t>
      </w:r>
      <w:r w:rsidR="00D02A29">
        <w:t>, spez. Arbeitszeiten</w:t>
      </w:r>
    </w:p>
    <w:p w:rsidR="00062C94" w:rsidRDefault="00D02A29" w:rsidP="00B60979">
      <w:pPr>
        <w:pStyle w:val="AbEinz125"/>
      </w:pPr>
      <w:r>
        <w:t>Hinweise zu eingeschränkten Arbeitszeiten, wenn diese über die generellen Vorschriften hinausge</w:t>
      </w:r>
      <w:r w:rsidR="00F55785">
        <w:t>hen, (z.B. in der Nähe eines Spitals oder bei speziellen Arbei</w:t>
      </w:r>
      <w:r w:rsidR="006168C4">
        <w:t>ten)</w:t>
      </w:r>
    </w:p>
    <w:p w:rsidR="00E214C2" w:rsidRDefault="00E214C2" w:rsidP="00B60979">
      <w:pPr>
        <w:pStyle w:val="AbEinz125"/>
      </w:pPr>
      <w:r>
        <w:t>Einschränkungen aufgrund Anlagenbenutzung durch Dritte</w:t>
      </w:r>
    </w:p>
    <w:p w:rsidR="00062C94" w:rsidRDefault="00062C94" w:rsidP="00B60979">
      <w:pPr>
        <w:pStyle w:val="AbEinz125"/>
      </w:pPr>
      <w:r>
        <w:t>Einschränkun</w:t>
      </w:r>
      <w:r w:rsidR="006168C4">
        <w:t>gen bei Arbeiten auf Friedhöfen</w:t>
      </w:r>
    </w:p>
    <w:p w:rsidR="00CD477E" w:rsidRDefault="00CD477E" w:rsidP="00B60979">
      <w:pPr>
        <w:pStyle w:val="Abvor15ptnach6pt"/>
      </w:pPr>
      <w:r>
        <w:t>Arbeiten zulasten Dritter</w:t>
      </w:r>
    </w:p>
    <w:p w:rsidR="003104A4" w:rsidRDefault="00754997" w:rsidP="00B60979">
      <w:pPr>
        <w:pStyle w:val="AbEinz125"/>
      </w:pPr>
      <w:r>
        <w:t>Koor</w:t>
      </w:r>
      <w:r w:rsidR="00E214C2">
        <w:t xml:space="preserve">dinierte Arbeiten für Dritte (z.B. </w:t>
      </w:r>
      <w:proofErr w:type="spellStart"/>
      <w:r w:rsidR="00E214C2">
        <w:t>Anstösser</w:t>
      </w:r>
      <w:proofErr w:type="spellEnd"/>
      <w:r w:rsidR="00E214C2">
        <w:t>)</w:t>
      </w:r>
    </w:p>
    <w:p w:rsidR="003104A4" w:rsidRDefault="003104A4" w:rsidP="00AD20EF">
      <w:pPr>
        <w:pStyle w:val="berschrift1"/>
      </w:pPr>
      <w:r>
        <w:tab/>
      </w:r>
      <w:r w:rsidR="00CD477E">
        <w:t>Baugrund,</w:t>
      </w:r>
      <w:r>
        <w:t xml:space="preserve"> Grundwasser</w:t>
      </w:r>
      <w:r w:rsidR="00A8446A">
        <w:t>, Archäologie</w:t>
      </w:r>
    </w:p>
    <w:p w:rsidR="003104A4" w:rsidRDefault="006F0842" w:rsidP="00B60979">
      <w:pPr>
        <w:pStyle w:val="Abvor15ptnach6pt"/>
      </w:pPr>
      <w:r>
        <w:t>Baugrunduntersuchungen</w:t>
      </w:r>
    </w:p>
    <w:p w:rsidR="00BC346C" w:rsidRDefault="00D93C09" w:rsidP="00B60979">
      <w:pPr>
        <w:pStyle w:val="AbEinz125"/>
      </w:pPr>
      <w:r>
        <w:t xml:space="preserve">Hinweis auf </w:t>
      </w:r>
      <w:r w:rsidR="00BC346C">
        <w:t xml:space="preserve">vorgängig </w:t>
      </w:r>
      <w:r w:rsidR="00374A0F">
        <w:t>durchgeführte Baugrunduntersuchung</w:t>
      </w:r>
      <w:r w:rsidR="00BC346C">
        <w:t>en</w:t>
      </w:r>
    </w:p>
    <w:p w:rsidR="00374A0F" w:rsidRDefault="00BC346C" w:rsidP="00B60979">
      <w:pPr>
        <w:pStyle w:val="AbEinz125"/>
      </w:pPr>
      <w:r>
        <w:t xml:space="preserve">Erkenntnisse aus früheren Bauprojekten, </w:t>
      </w:r>
      <w:r w:rsidR="00AC2F33">
        <w:t>Baugrundarchiv</w:t>
      </w:r>
      <w:r w:rsidR="002C132E">
        <w:t>,</w:t>
      </w:r>
      <w:r w:rsidR="00374A0F">
        <w:t xml:space="preserve"> etc.</w:t>
      </w:r>
    </w:p>
    <w:p w:rsidR="00BC346C" w:rsidRDefault="00374A0F" w:rsidP="00B60979">
      <w:pPr>
        <w:pStyle w:val="AbEinz125"/>
      </w:pPr>
      <w:r>
        <w:t xml:space="preserve">Resultate, </w:t>
      </w:r>
      <w:r w:rsidR="006F0842">
        <w:t>Folgerungen</w:t>
      </w:r>
    </w:p>
    <w:p w:rsidR="00374A0F" w:rsidRDefault="00AC2F33" w:rsidP="00B60979">
      <w:pPr>
        <w:pStyle w:val="AbEinz125"/>
      </w:pPr>
      <w:r>
        <w:t>Vorgehen</w:t>
      </w:r>
      <w:r w:rsidR="00BC346C">
        <w:t>, vorgesehene weitere Untersuchungen</w:t>
      </w:r>
    </w:p>
    <w:p w:rsidR="006F0842" w:rsidRDefault="006F0842" w:rsidP="00B60979">
      <w:pPr>
        <w:pStyle w:val="Abvor15ptnach6pt"/>
      </w:pPr>
      <w:r>
        <w:t>Grundwasserverhältnisse</w:t>
      </w:r>
    </w:p>
    <w:p w:rsidR="00374A0F" w:rsidRDefault="00F95584" w:rsidP="00B60979">
      <w:pPr>
        <w:pStyle w:val="AbEinz125"/>
      </w:pPr>
      <w:r>
        <w:t>Hinweis</w:t>
      </w:r>
      <w:r w:rsidR="00374A0F">
        <w:t>e auf</w:t>
      </w:r>
      <w:r>
        <w:t xml:space="preserve"> Schutzzonen</w:t>
      </w:r>
      <w:r w:rsidR="00374A0F">
        <w:t xml:space="preserve">, separate Berichte, </w:t>
      </w:r>
      <w:r w:rsidR="006F0842">
        <w:t>Resultate</w:t>
      </w:r>
    </w:p>
    <w:p w:rsidR="00374A0F" w:rsidRDefault="00AC2F33" w:rsidP="00B60979">
      <w:pPr>
        <w:pStyle w:val="AbEinz125"/>
      </w:pPr>
      <w:r>
        <w:t>Auflagen AWEL</w:t>
      </w:r>
    </w:p>
    <w:p w:rsidR="00374A0F" w:rsidRDefault="006F0842" w:rsidP="00B60979">
      <w:pPr>
        <w:pStyle w:val="AbEinz125"/>
      </w:pPr>
      <w:r>
        <w:t>Überwachung während der Bauzeit</w:t>
      </w:r>
    </w:p>
    <w:p w:rsidR="006F0842" w:rsidRDefault="006F0842" w:rsidP="00B60979">
      <w:pPr>
        <w:pStyle w:val="Abvor15ptnach6pt"/>
      </w:pPr>
      <w:r>
        <w:t>Archäologie</w:t>
      </w:r>
    </w:p>
    <w:p w:rsidR="00374A0F" w:rsidRDefault="00F95584" w:rsidP="00B60979">
      <w:pPr>
        <w:pStyle w:val="AbEinz125"/>
      </w:pPr>
      <w:r>
        <w:t>Hinweis</w:t>
      </w:r>
      <w:r w:rsidR="00374A0F">
        <w:t>e</w:t>
      </w:r>
      <w:r>
        <w:t xml:space="preserve"> auf archäologische Schutzzonen</w:t>
      </w:r>
    </w:p>
    <w:p w:rsidR="00374A0F" w:rsidRDefault="00147FE0" w:rsidP="00B60979">
      <w:pPr>
        <w:pStyle w:val="AbEinz125"/>
      </w:pPr>
      <w:r>
        <w:t>W</w:t>
      </w:r>
      <w:r w:rsidR="00374A0F">
        <w:t>ährend den Bauarbeiten durchzuführende Untersuchungen</w:t>
      </w:r>
    </w:p>
    <w:p w:rsidR="00374A0F" w:rsidRDefault="006F0842" w:rsidP="00B60979">
      <w:pPr>
        <w:pStyle w:val="AbEinz125"/>
      </w:pPr>
      <w:r>
        <w:t xml:space="preserve">Vorgehen, wenn archäologische Funde zum Vorschein kommen </w:t>
      </w:r>
    </w:p>
    <w:p w:rsidR="00AC2F33" w:rsidRDefault="00AC2F33" w:rsidP="00B60979">
      <w:pPr>
        <w:pStyle w:val="Abvor15ptnach6pt"/>
      </w:pPr>
      <w:r>
        <w:t>Zustandsberichte</w:t>
      </w:r>
      <w:r w:rsidR="00153655">
        <w:t xml:space="preserve"> bestehender Bau- oder Anlageteile</w:t>
      </w:r>
    </w:p>
    <w:p w:rsidR="00147FE0" w:rsidRDefault="00AC2F33" w:rsidP="00B60979">
      <w:pPr>
        <w:pStyle w:val="AbEinz125"/>
      </w:pPr>
      <w:r>
        <w:t>Hinweis auf vorhandene Berichte</w:t>
      </w:r>
    </w:p>
    <w:p w:rsidR="00147FE0" w:rsidRDefault="000D3695" w:rsidP="00B60979">
      <w:pPr>
        <w:pStyle w:val="AbEinz125"/>
      </w:pPr>
      <w:r>
        <w:t>Vor Baubeginn auszuführende Zustandsaufnahmen</w:t>
      </w:r>
    </w:p>
    <w:p w:rsidR="003104A4" w:rsidRDefault="003104A4" w:rsidP="00AD20EF">
      <w:pPr>
        <w:pStyle w:val="berschrift1"/>
      </w:pPr>
      <w:r>
        <w:tab/>
      </w:r>
      <w:r w:rsidR="00BC346C">
        <w:t xml:space="preserve">Belastete Materialien, </w:t>
      </w:r>
      <w:r w:rsidR="00E527C8">
        <w:t>Altlasten</w:t>
      </w:r>
    </w:p>
    <w:p w:rsidR="00147FE0" w:rsidRDefault="00542D1E" w:rsidP="00B60979">
      <w:pPr>
        <w:pStyle w:val="AbEinz125"/>
      </w:pPr>
      <w:r>
        <w:t>Hinweise auf belastete Standorte</w:t>
      </w:r>
    </w:p>
    <w:p w:rsidR="00BC346C" w:rsidRDefault="00BC346C" w:rsidP="00B60979">
      <w:pPr>
        <w:pStyle w:val="AbEinz125"/>
      </w:pPr>
      <w:r>
        <w:t>Prüfperimeter für Bodenverschiebungen</w:t>
      </w:r>
    </w:p>
    <w:p w:rsidR="0019222B" w:rsidRDefault="0019222B" w:rsidP="00B60979">
      <w:pPr>
        <w:pStyle w:val="AbEinz125"/>
      </w:pPr>
      <w:r>
        <w:t>Hinweis auf durchgeführte Bodenuntersuchungen</w:t>
      </w:r>
    </w:p>
    <w:p w:rsidR="001715EE" w:rsidRDefault="006E12CA" w:rsidP="00B60979">
      <w:pPr>
        <w:pStyle w:val="AbEinz125"/>
      </w:pPr>
      <w:r>
        <w:t xml:space="preserve">Vorgehen und Begleitung von Bodenverschiebungen und Aushubarbeiten </w:t>
      </w:r>
      <w:r>
        <w:br/>
        <w:t>(</w:t>
      </w:r>
      <w:proofErr w:type="spellStart"/>
      <w:r>
        <w:t>z.Bsp</w:t>
      </w:r>
      <w:proofErr w:type="spellEnd"/>
      <w:r>
        <w:t xml:space="preserve">. </w:t>
      </w:r>
      <w:r w:rsidR="00FF00A8">
        <w:t xml:space="preserve">Hinweis auf </w:t>
      </w:r>
      <w:r w:rsidR="00F64E2A" w:rsidRPr="00147FE0">
        <w:t>«</w:t>
      </w:r>
      <w:r w:rsidR="00542D1E">
        <w:t xml:space="preserve">Rahmenkonzept für die </w:t>
      </w:r>
      <w:r w:rsidR="00D37694">
        <w:t>Begleitung von Aushubarbeiten im Ber</w:t>
      </w:r>
      <w:r w:rsidR="00FF00A8">
        <w:t>eich von belasteten Standorten</w:t>
      </w:r>
      <w:r w:rsidR="00F64E2A" w:rsidRPr="00147FE0">
        <w:t>»</w:t>
      </w:r>
      <w:r>
        <w:t xml:space="preserve">, </w:t>
      </w:r>
      <w:r w:rsidR="00813017">
        <w:t>Verfügung AWEL vom 29.11.2002</w:t>
      </w:r>
      <w:r w:rsidR="00D37694">
        <w:t>)</w:t>
      </w:r>
    </w:p>
    <w:p w:rsidR="00BC346C" w:rsidRDefault="00F64E2A" w:rsidP="00B60979">
      <w:pPr>
        <w:pStyle w:val="AbEinz125"/>
      </w:pPr>
      <w:r>
        <w:t xml:space="preserve">Vorgehen </w:t>
      </w:r>
      <w:r w:rsidR="00CF5DD0">
        <w:t xml:space="preserve">zur Beseitigung von </w:t>
      </w:r>
      <w:r w:rsidR="006143C7">
        <w:t xml:space="preserve">speziellen </w:t>
      </w:r>
      <w:r w:rsidR="00CF5DD0">
        <w:t>Bauabfällen</w:t>
      </w:r>
    </w:p>
    <w:p w:rsidR="001715EE" w:rsidRDefault="00F64E2A" w:rsidP="00B60979">
      <w:pPr>
        <w:pStyle w:val="AbEinz125"/>
      </w:pPr>
      <w:r>
        <w:t xml:space="preserve">Hinweise auf die entsprechenden </w:t>
      </w:r>
      <w:r w:rsidR="00D37694">
        <w:t>Vorschriften</w:t>
      </w:r>
      <w:r w:rsidR="006143C7">
        <w:t xml:space="preserve"> (TVA, AWEL, etc.)</w:t>
      </w:r>
    </w:p>
    <w:p w:rsidR="001715EE" w:rsidRDefault="00BC346C" w:rsidP="00BC346C">
      <w:pPr>
        <w:pStyle w:val="AbEinz125"/>
      </w:pPr>
      <w:r>
        <w:t xml:space="preserve">Ablauf und Organisation der </w:t>
      </w:r>
      <w:r w:rsidR="006E12CA">
        <w:t>Altlasten-</w:t>
      </w:r>
      <w:r>
        <w:t>Sanierung</w:t>
      </w:r>
    </w:p>
    <w:p w:rsidR="003104A4" w:rsidRDefault="003104A4" w:rsidP="00AD20EF">
      <w:pPr>
        <w:pStyle w:val="berschrift1"/>
      </w:pPr>
      <w:r>
        <w:tab/>
        <w:t>Qualitätssicherung</w:t>
      </w:r>
    </w:p>
    <w:p w:rsidR="00137CFA" w:rsidRDefault="00D93C09" w:rsidP="00B60979">
      <w:pPr>
        <w:pStyle w:val="Abvor15ptnach6pt"/>
      </w:pPr>
      <w:r>
        <w:t>Vorunter</w:t>
      </w:r>
      <w:r w:rsidR="001715EE">
        <w:t>suchungen, Muster</w:t>
      </w:r>
    </w:p>
    <w:p w:rsidR="001715EE" w:rsidRDefault="001715EE" w:rsidP="00B60979">
      <w:pPr>
        <w:pStyle w:val="AbEinz125"/>
      </w:pPr>
      <w:r>
        <w:t>Zu bemusternde Baumaterialien</w:t>
      </w:r>
    </w:p>
    <w:p w:rsidR="005E661E" w:rsidRDefault="001715EE" w:rsidP="00B60979">
      <w:pPr>
        <w:pStyle w:val="AbEinz125"/>
      </w:pPr>
      <w:r>
        <w:t>Zu erbringende Voruntersuchungen bzw. Nachweise</w:t>
      </w:r>
    </w:p>
    <w:p w:rsidR="001715EE" w:rsidRDefault="001715EE" w:rsidP="00B60979">
      <w:pPr>
        <w:pStyle w:val="Abvor15ptnach6pt"/>
      </w:pPr>
      <w:r>
        <w:t>Pflanzen, Saatgut</w:t>
      </w:r>
    </w:p>
    <w:p w:rsidR="001715EE" w:rsidRDefault="001715EE" w:rsidP="00B60979">
      <w:pPr>
        <w:pStyle w:val="AbEinz125"/>
      </w:pPr>
      <w:r>
        <w:t>Hinweise auf einzureichende Nachweise bei Lieferung von Pflanzen oder Saatgut durch Unternehmer</w:t>
      </w:r>
    </w:p>
    <w:p w:rsidR="000C1C45" w:rsidRDefault="000C1C45" w:rsidP="000C1C45">
      <w:pPr>
        <w:pStyle w:val="Abvor15ptnach6pt"/>
      </w:pPr>
      <w:r>
        <w:t>Übergabe in Betrieb und Unterhalt</w:t>
      </w:r>
    </w:p>
    <w:p w:rsidR="000C1C45" w:rsidRDefault="000C1C45" w:rsidP="00B60979">
      <w:pPr>
        <w:pStyle w:val="AbEinz125"/>
      </w:pPr>
      <w:r>
        <w:t>Vorgesehener Zeitplan für Übergabe an GSZ Unterhalt</w:t>
      </w:r>
    </w:p>
    <w:p w:rsidR="00C3431B" w:rsidRDefault="00C3431B" w:rsidP="00B60979">
      <w:pPr>
        <w:pStyle w:val="AbEinz125"/>
      </w:pPr>
      <w:r>
        <w:t>Regelung der Zuständigkeit für Erstellungspflege</w:t>
      </w:r>
    </w:p>
    <w:p w:rsidR="003104A4" w:rsidRDefault="003104A4" w:rsidP="00AD20EF">
      <w:pPr>
        <w:pStyle w:val="berschrift1"/>
      </w:pPr>
      <w:r>
        <w:tab/>
        <w:t>Umwelt</w:t>
      </w:r>
    </w:p>
    <w:p w:rsidR="003C46E3" w:rsidRPr="00B10EA6" w:rsidRDefault="003C46E3" w:rsidP="00B60979">
      <w:pPr>
        <w:pStyle w:val="Abvor15ptnach6pt"/>
      </w:pPr>
      <w:r>
        <w:t>Recyc</w:t>
      </w:r>
      <w:r w:rsidR="0019222B">
        <w:t>l</w:t>
      </w:r>
      <w:r>
        <w:t>ingmaterialien</w:t>
      </w:r>
    </w:p>
    <w:p w:rsidR="00C3431B" w:rsidRDefault="003C46E3" w:rsidP="00B60979">
      <w:pPr>
        <w:pStyle w:val="AbEinz125"/>
      </w:pPr>
      <w:r>
        <w:t>Verwendun</w:t>
      </w:r>
      <w:r w:rsidR="00C3431B">
        <w:t>g von Recyclingkiessand RCB</w:t>
      </w:r>
      <w:r w:rsidR="00CB2F80">
        <w:t xml:space="preserve"> auf dieser Baustelle</w:t>
      </w:r>
    </w:p>
    <w:p w:rsidR="003C46E3" w:rsidRDefault="003C46E3" w:rsidP="00B60979">
      <w:pPr>
        <w:pStyle w:val="AbEinz125"/>
      </w:pPr>
      <w:r>
        <w:t>Verwendung von Beto</w:t>
      </w:r>
      <w:r w:rsidR="00C3431B">
        <w:t>n aus Betongranulat</w:t>
      </w:r>
      <w:r w:rsidR="00CB2F80">
        <w:t xml:space="preserve"> auf dieser Baustelle</w:t>
      </w:r>
    </w:p>
    <w:p w:rsidR="00F417F4" w:rsidRDefault="00F417F4" w:rsidP="00B60979">
      <w:pPr>
        <w:pStyle w:val="Abvor15ptnach6pt"/>
      </w:pPr>
      <w:r>
        <w:t>Lufthygiene</w:t>
      </w:r>
    </w:p>
    <w:p w:rsidR="00F417F4" w:rsidRDefault="00360D18" w:rsidP="00F417F4">
      <w:pPr>
        <w:pStyle w:val="AbEinz125"/>
      </w:pPr>
      <w:r>
        <w:t xml:space="preserve">Massnahmenstufe (A oder B) gemäss </w:t>
      </w:r>
      <w:r w:rsidR="00CB2F80">
        <w:t>Baurichtlinie Luft (</w:t>
      </w:r>
      <w:proofErr w:type="spellStart"/>
      <w:r w:rsidR="00CB2F80">
        <w:t>BauRLL</w:t>
      </w:r>
      <w:proofErr w:type="spellEnd"/>
      <w:r w:rsidR="00CB2F80">
        <w:t xml:space="preserve">) </w:t>
      </w:r>
      <w:r>
        <w:t>BAFU</w:t>
      </w:r>
      <w:r w:rsidR="00DA489F">
        <w:t xml:space="preserve"> </w:t>
      </w:r>
      <w:r w:rsidR="00CB2F80">
        <w:t>/</w:t>
      </w:r>
      <w:r w:rsidR="00DA489F">
        <w:t xml:space="preserve"> AWEL</w:t>
      </w:r>
    </w:p>
    <w:p w:rsidR="00DA489F" w:rsidRDefault="00DA489F" w:rsidP="00F417F4">
      <w:pPr>
        <w:pStyle w:val="AbEinz125"/>
      </w:pPr>
      <w:r>
        <w:t>Partikelfilter</w:t>
      </w:r>
    </w:p>
    <w:p w:rsidR="00F417F4" w:rsidRDefault="00F417F4" w:rsidP="00B60979">
      <w:pPr>
        <w:pStyle w:val="Abvor15ptnach6pt"/>
      </w:pPr>
      <w:r>
        <w:t>Baustellenentwässerung</w:t>
      </w:r>
    </w:p>
    <w:p w:rsidR="00F417F4" w:rsidRDefault="00F417F4" w:rsidP="00F417F4">
      <w:pPr>
        <w:pStyle w:val="AbEinz125"/>
      </w:pPr>
      <w:r>
        <w:t>Umweltgerechte Baustellenentwässerung</w:t>
      </w:r>
      <w:r w:rsidRPr="00BC346C">
        <w:t xml:space="preserve"> </w:t>
      </w:r>
    </w:p>
    <w:p w:rsidR="00C3431B" w:rsidRDefault="00C3431B" w:rsidP="00B60979">
      <w:pPr>
        <w:pStyle w:val="Abvor15ptnach6pt"/>
      </w:pPr>
      <w:proofErr w:type="spellStart"/>
      <w:r>
        <w:t>Oekologisch</w:t>
      </w:r>
      <w:proofErr w:type="spellEnd"/>
      <w:r>
        <w:t xml:space="preserve"> Bauen</w:t>
      </w:r>
    </w:p>
    <w:p w:rsidR="00C3431B" w:rsidRDefault="00C3431B" w:rsidP="00B60979">
      <w:pPr>
        <w:pStyle w:val="AbEinz125"/>
      </w:pPr>
      <w:r>
        <w:t>Hinweise auf zu verwendende bzw. unzulässige Materialien</w:t>
      </w:r>
    </w:p>
    <w:p w:rsidR="003104A4" w:rsidRDefault="003104A4" w:rsidP="00AD20EF">
      <w:pPr>
        <w:pStyle w:val="berschrift1"/>
      </w:pPr>
      <w:r>
        <w:tab/>
        <w:t>Bemerkungen zur Geschäftsabwicklung</w:t>
      </w:r>
    </w:p>
    <w:p w:rsidR="00C3431B" w:rsidRDefault="00063977" w:rsidP="00B60979">
      <w:pPr>
        <w:pStyle w:val="AbEinz125"/>
      </w:pPr>
      <w:r>
        <w:t>Zahlungsplan</w:t>
      </w:r>
    </w:p>
    <w:p w:rsidR="00C3431B" w:rsidRDefault="00C3431B" w:rsidP="00B60979">
      <w:pPr>
        <w:pStyle w:val="AbEinz125"/>
      </w:pPr>
      <w:r>
        <w:t>Teilab</w:t>
      </w:r>
      <w:r w:rsidR="00063977">
        <w:t>nahme</w:t>
      </w:r>
      <w:r>
        <w:t>n</w:t>
      </w:r>
      <w:r w:rsidR="00063977">
        <w:t xml:space="preserve"> von einzelnen </w:t>
      </w:r>
      <w:r>
        <w:t>Anlageteilen oder Bepflanzungen</w:t>
      </w:r>
    </w:p>
    <w:p w:rsidR="00C3431B" w:rsidRDefault="00063977" w:rsidP="00B60979">
      <w:pPr>
        <w:pStyle w:val="AbEinz125"/>
      </w:pPr>
      <w:r>
        <w:t xml:space="preserve">Spezielle </w:t>
      </w:r>
      <w:r w:rsidR="006168C4">
        <w:t>Regelungen über Garantiefristen</w:t>
      </w:r>
    </w:p>
    <w:p w:rsidR="00C47C54" w:rsidRDefault="00063977" w:rsidP="00B60979">
      <w:pPr>
        <w:pStyle w:val="AbEinz125"/>
      </w:pPr>
      <w:r>
        <w:t>Spezielle Vereinbarung über Versicherungen wie Bauwesenversicherung oder erhöhte Haft</w:t>
      </w:r>
      <w:r w:rsidR="0083422C">
        <w:t>pflichtversicherung</w:t>
      </w:r>
    </w:p>
    <w:sectPr w:rsidR="00C47C54" w:rsidSect="001647CA">
      <w:type w:val="continuous"/>
      <w:pgSz w:w="11906" w:h="16838" w:code="9"/>
      <w:pgMar w:top="2835" w:right="1134" w:bottom="1134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BC" w:rsidRDefault="00DD1BBC" w:rsidP="00B60979">
      <w:r>
        <w:separator/>
      </w:r>
    </w:p>
    <w:p w:rsidR="00DD1BBC" w:rsidRDefault="00DD1BBC" w:rsidP="00B60979"/>
    <w:p w:rsidR="00DD1BBC" w:rsidRDefault="00DD1BBC" w:rsidP="00B60979"/>
    <w:p w:rsidR="00DD1BBC" w:rsidRDefault="00DD1BBC" w:rsidP="00B60979"/>
  </w:endnote>
  <w:endnote w:type="continuationSeparator" w:id="0">
    <w:p w:rsidR="00DD1BBC" w:rsidRDefault="00DD1BBC" w:rsidP="00B60979">
      <w:r>
        <w:continuationSeparator/>
      </w:r>
    </w:p>
    <w:p w:rsidR="00DD1BBC" w:rsidRDefault="00DD1BBC" w:rsidP="00B60979"/>
    <w:p w:rsidR="00DD1BBC" w:rsidRDefault="00DD1BBC" w:rsidP="00B60979"/>
    <w:p w:rsidR="00DD1BBC" w:rsidRDefault="00DD1BBC" w:rsidP="00B60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Pr="00F51742" w:rsidRDefault="00756379" w:rsidP="00B60979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2575C0">
      <w:rPr>
        <w:noProof/>
      </w:rPr>
      <w:t>S:\Temp\GSZ-Vista-Roll-Out\2007-Office-Vorlagen\Internet Dateien\Platzhalter_Kommentarfeld_Beilage Objektgebundene Bestimmungen.dotm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Pr="00FF4786" w:rsidRDefault="00A24CCD" w:rsidP="00FF4786">
    <w:pPr>
      <w:pStyle w:val="Dateipf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Pr="007D7642" w:rsidRDefault="00A24CCD" w:rsidP="00B60979">
    <w:pPr>
      <w:pStyle w:val="Fuzeile"/>
    </w:pPr>
    <w:r>
      <w:t>Submissio</w:t>
    </w:r>
    <w:bookmarkStart w:id="3" w:name="Text5"/>
    <w:bookmarkEnd w:id="3"/>
    <w:r w:rsidR="00674481">
      <w:t xml:space="preserve">n, </w:t>
    </w:r>
    <w:r w:rsidR="00756379">
      <w:fldChar w:fldCharType="begin"/>
    </w:r>
    <w:r w:rsidR="00756379">
      <w:instrText xml:space="preserve"> REF  Text410 </w:instrText>
    </w:r>
    <w:r w:rsidR="00756379">
      <w:fldChar w:fldCharType="separate"/>
    </w:r>
    <w:r w:rsidR="002575C0">
      <w:rPr>
        <w:noProof/>
      </w:rPr>
      <w:t xml:space="preserve">     </w:t>
    </w:r>
    <w:r w:rsidR="00756379">
      <w:rPr>
        <w:noProof/>
      </w:rPr>
      <w:fldChar w:fldCharType="end"/>
    </w:r>
    <w:r w:rsidR="00E27BE8">
      <w:fldChar w:fldCharType="begin"/>
    </w:r>
    <w:r w:rsidR="003177A2">
      <w:instrText xml:space="preserve"> REF  Text5 </w:instrText>
    </w:r>
    <w:r w:rsidR="00E27B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BC" w:rsidRDefault="00DD1BBC" w:rsidP="00B60979">
      <w:r>
        <w:separator/>
      </w:r>
    </w:p>
    <w:p w:rsidR="00DD1BBC" w:rsidRDefault="00DD1BBC" w:rsidP="00B60979"/>
    <w:p w:rsidR="00DD1BBC" w:rsidRDefault="00DD1BBC" w:rsidP="00B60979"/>
    <w:p w:rsidR="00DD1BBC" w:rsidRDefault="00DD1BBC" w:rsidP="00B60979"/>
  </w:footnote>
  <w:footnote w:type="continuationSeparator" w:id="0">
    <w:p w:rsidR="00DD1BBC" w:rsidRDefault="00DD1BBC" w:rsidP="00B60979">
      <w:r>
        <w:continuationSeparator/>
      </w:r>
    </w:p>
    <w:p w:rsidR="00DD1BBC" w:rsidRDefault="00DD1BBC" w:rsidP="00B60979"/>
    <w:p w:rsidR="00DD1BBC" w:rsidRDefault="00DD1BBC" w:rsidP="00B60979"/>
    <w:p w:rsidR="00DD1BBC" w:rsidRDefault="00DD1BBC" w:rsidP="00B60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Default="00756379" w:rsidP="00B60979">
    <w:r>
      <w:fldChar w:fldCharType="begin"/>
    </w:r>
    <w:r>
      <w:instrText xml:space="preserve"> PAGE </w:instrText>
    </w:r>
    <w:r>
      <w:fldChar w:fldCharType="separate"/>
    </w:r>
    <w:r w:rsidR="00A24CCD">
      <w:rPr>
        <w:noProof/>
      </w:rPr>
      <w:t>2</w:t>
    </w:r>
    <w:r>
      <w:rPr>
        <w:noProof/>
      </w:rPr>
      <w:fldChar w:fldCharType="end"/>
    </w:r>
    <w:r w:rsidR="00A24CCD">
      <w:t>/</w:t>
    </w:r>
    <w:r>
      <w:fldChar w:fldCharType="begin"/>
    </w:r>
    <w:r>
      <w:instrText xml:space="preserve"> NUMPAGES </w:instrText>
    </w:r>
    <w:r>
      <w:fldChar w:fldCharType="separate"/>
    </w:r>
    <w:r w:rsidR="002575C0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Pr="000F73C3" w:rsidRDefault="00615C9A" w:rsidP="00FF4786">
    <w:pPr>
      <w:pStyle w:val="Logo"/>
      <w:spacing w:after="0"/>
      <w:ind w:left="-737"/>
    </w:pPr>
    <w:r>
      <w:rPr>
        <w:noProof/>
      </w:rPr>
      <w:drawing>
        <wp:inline distT="0" distB="0" distL="0" distR="0">
          <wp:extent cx="1495425" cy="247650"/>
          <wp:effectExtent l="19050" t="0" r="9525" b="0"/>
          <wp:docPr id="1" name="Bild 1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CD" w:rsidRDefault="00756379" w:rsidP="00B60979">
    <w:pPr>
      <w:pStyle w:val="AbSeitennum"/>
      <w:framePr w:wrap="notBesid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A24CCD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F4786" w:rsidRPr="000F73C3" w:rsidRDefault="00FF4786" w:rsidP="00FF4786">
    <w:pPr>
      <w:pStyle w:val="Logo"/>
      <w:spacing w:after="0"/>
      <w:ind w:left="-737"/>
    </w:pPr>
    <w:r>
      <w:rPr>
        <w:noProof/>
      </w:rPr>
      <w:drawing>
        <wp:inline distT="0" distB="0" distL="0" distR="0">
          <wp:extent cx="1495425" cy="247650"/>
          <wp:effectExtent l="19050" t="0" r="9525" b="0"/>
          <wp:docPr id="3" name="Bild 1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65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64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34E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0D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229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40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364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46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4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6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3DE6"/>
    <w:multiLevelType w:val="hybridMultilevel"/>
    <w:tmpl w:val="57EA06D0"/>
    <w:lvl w:ilvl="0" w:tplc="1AEC0F3E">
      <w:start w:val="1"/>
      <w:numFmt w:val="decimal"/>
      <w:lvlText w:val="%1."/>
      <w:lvlJc w:val="left"/>
      <w:pPr>
        <w:tabs>
          <w:tab w:val="num" w:pos="1247"/>
        </w:tabs>
        <w:ind w:left="1247" w:hanging="53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C36D8"/>
    <w:multiLevelType w:val="hybridMultilevel"/>
    <w:tmpl w:val="095A13D8"/>
    <w:lvl w:ilvl="0" w:tplc="A1E8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A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F24E0"/>
    <w:multiLevelType w:val="hybridMultilevel"/>
    <w:tmpl w:val="49E65716"/>
    <w:lvl w:ilvl="0" w:tplc="56E03EC4">
      <w:start w:val="1"/>
      <w:numFmt w:val="decimal"/>
      <w:pStyle w:val="berschrift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094B97A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1D58B3"/>
    <w:multiLevelType w:val="multilevel"/>
    <w:tmpl w:val="917C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28"/>
    <w:rsid w:val="0000395A"/>
    <w:rsid w:val="000127AF"/>
    <w:rsid w:val="00012890"/>
    <w:rsid w:val="00017C52"/>
    <w:rsid w:val="00034129"/>
    <w:rsid w:val="000349E2"/>
    <w:rsid w:val="000420B3"/>
    <w:rsid w:val="00046017"/>
    <w:rsid w:val="00051238"/>
    <w:rsid w:val="00053B72"/>
    <w:rsid w:val="00062C94"/>
    <w:rsid w:val="00063977"/>
    <w:rsid w:val="00074269"/>
    <w:rsid w:val="00075A11"/>
    <w:rsid w:val="00080DE3"/>
    <w:rsid w:val="00092422"/>
    <w:rsid w:val="000A3792"/>
    <w:rsid w:val="000A3967"/>
    <w:rsid w:val="000B2786"/>
    <w:rsid w:val="000B3734"/>
    <w:rsid w:val="000C1C45"/>
    <w:rsid w:val="000C5987"/>
    <w:rsid w:val="000D3695"/>
    <w:rsid w:val="000D4145"/>
    <w:rsid w:val="000F73C3"/>
    <w:rsid w:val="00110DD2"/>
    <w:rsid w:val="00117378"/>
    <w:rsid w:val="001177CE"/>
    <w:rsid w:val="001341B2"/>
    <w:rsid w:val="00135340"/>
    <w:rsid w:val="00137CFA"/>
    <w:rsid w:val="00142744"/>
    <w:rsid w:val="0014283C"/>
    <w:rsid w:val="00147FE0"/>
    <w:rsid w:val="00153655"/>
    <w:rsid w:val="001569B1"/>
    <w:rsid w:val="00162179"/>
    <w:rsid w:val="001647CA"/>
    <w:rsid w:val="00170580"/>
    <w:rsid w:val="00171044"/>
    <w:rsid w:val="001715EE"/>
    <w:rsid w:val="00173E86"/>
    <w:rsid w:val="00176CC2"/>
    <w:rsid w:val="00177232"/>
    <w:rsid w:val="0017727B"/>
    <w:rsid w:val="0019030D"/>
    <w:rsid w:val="0019222B"/>
    <w:rsid w:val="001928AA"/>
    <w:rsid w:val="00194E22"/>
    <w:rsid w:val="001960F6"/>
    <w:rsid w:val="001A1BD4"/>
    <w:rsid w:val="001A235E"/>
    <w:rsid w:val="001A5227"/>
    <w:rsid w:val="001B3173"/>
    <w:rsid w:val="001B5672"/>
    <w:rsid w:val="001B7FEE"/>
    <w:rsid w:val="001C0AB4"/>
    <w:rsid w:val="001C2E8E"/>
    <w:rsid w:val="001C6AAD"/>
    <w:rsid w:val="001F0441"/>
    <w:rsid w:val="00202E8B"/>
    <w:rsid w:val="00204BEA"/>
    <w:rsid w:val="002176C7"/>
    <w:rsid w:val="002316BC"/>
    <w:rsid w:val="002353BA"/>
    <w:rsid w:val="00253FAA"/>
    <w:rsid w:val="002575C0"/>
    <w:rsid w:val="00263244"/>
    <w:rsid w:val="00264AF5"/>
    <w:rsid w:val="00270306"/>
    <w:rsid w:val="00274BE9"/>
    <w:rsid w:val="00275A0C"/>
    <w:rsid w:val="00277BBF"/>
    <w:rsid w:val="00282B5B"/>
    <w:rsid w:val="00296396"/>
    <w:rsid w:val="002A103E"/>
    <w:rsid w:val="002A1725"/>
    <w:rsid w:val="002B33FC"/>
    <w:rsid w:val="002C132E"/>
    <w:rsid w:val="002C3454"/>
    <w:rsid w:val="002D08C3"/>
    <w:rsid w:val="002F0D15"/>
    <w:rsid w:val="002F1F0A"/>
    <w:rsid w:val="002F4FC4"/>
    <w:rsid w:val="003104A4"/>
    <w:rsid w:val="003177A2"/>
    <w:rsid w:val="00346B5A"/>
    <w:rsid w:val="0034759C"/>
    <w:rsid w:val="003544B7"/>
    <w:rsid w:val="00356F57"/>
    <w:rsid w:val="00360D18"/>
    <w:rsid w:val="00364811"/>
    <w:rsid w:val="00370430"/>
    <w:rsid w:val="00373C8C"/>
    <w:rsid w:val="00374A0F"/>
    <w:rsid w:val="00376C67"/>
    <w:rsid w:val="00386E86"/>
    <w:rsid w:val="00387400"/>
    <w:rsid w:val="00391157"/>
    <w:rsid w:val="00391E32"/>
    <w:rsid w:val="003A2CAD"/>
    <w:rsid w:val="003A4FBB"/>
    <w:rsid w:val="003A5F85"/>
    <w:rsid w:val="003A73B3"/>
    <w:rsid w:val="003C0507"/>
    <w:rsid w:val="003C2B51"/>
    <w:rsid w:val="003C46E3"/>
    <w:rsid w:val="003C7512"/>
    <w:rsid w:val="003C75EE"/>
    <w:rsid w:val="003E0F9D"/>
    <w:rsid w:val="00401D15"/>
    <w:rsid w:val="0040649E"/>
    <w:rsid w:val="004217D4"/>
    <w:rsid w:val="004241E4"/>
    <w:rsid w:val="00424349"/>
    <w:rsid w:val="0042688F"/>
    <w:rsid w:val="004278DF"/>
    <w:rsid w:val="00431249"/>
    <w:rsid w:val="00431F43"/>
    <w:rsid w:val="00441CA0"/>
    <w:rsid w:val="004452FD"/>
    <w:rsid w:val="004462EC"/>
    <w:rsid w:val="0044769E"/>
    <w:rsid w:val="00452516"/>
    <w:rsid w:val="00452834"/>
    <w:rsid w:val="00462F3A"/>
    <w:rsid w:val="004663FA"/>
    <w:rsid w:val="00473101"/>
    <w:rsid w:val="00473A5B"/>
    <w:rsid w:val="004815F4"/>
    <w:rsid w:val="00481998"/>
    <w:rsid w:val="0048361A"/>
    <w:rsid w:val="00495DBF"/>
    <w:rsid w:val="004A3725"/>
    <w:rsid w:val="004A42E5"/>
    <w:rsid w:val="004A740D"/>
    <w:rsid w:val="004B08ED"/>
    <w:rsid w:val="004B0C16"/>
    <w:rsid w:val="004B5842"/>
    <w:rsid w:val="004C0984"/>
    <w:rsid w:val="004D5192"/>
    <w:rsid w:val="004E7D5E"/>
    <w:rsid w:val="004F28DE"/>
    <w:rsid w:val="004F73EB"/>
    <w:rsid w:val="005237D9"/>
    <w:rsid w:val="00536708"/>
    <w:rsid w:val="00542AFB"/>
    <w:rsid w:val="00542D1E"/>
    <w:rsid w:val="005563D6"/>
    <w:rsid w:val="00561A21"/>
    <w:rsid w:val="00561AE5"/>
    <w:rsid w:val="0056440F"/>
    <w:rsid w:val="005752A9"/>
    <w:rsid w:val="0058285D"/>
    <w:rsid w:val="00592B40"/>
    <w:rsid w:val="005A3A89"/>
    <w:rsid w:val="005B64D8"/>
    <w:rsid w:val="005C6CB6"/>
    <w:rsid w:val="005D70A8"/>
    <w:rsid w:val="005E1D37"/>
    <w:rsid w:val="005E661E"/>
    <w:rsid w:val="005F5F4A"/>
    <w:rsid w:val="005F74D8"/>
    <w:rsid w:val="006118CE"/>
    <w:rsid w:val="006143C7"/>
    <w:rsid w:val="00615C9A"/>
    <w:rsid w:val="006168C4"/>
    <w:rsid w:val="00616CDA"/>
    <w:rsid w:val="006238EE"/>
    <w:rsid w:val="0062531B"/>
    <w:rsid w:val="00626C29"/>
    <w:rsid w:val="00633C1F"/>
    <w:rsid w:val="0063581F"/>
    <w:rsid w:val="0064780C"/>
    <w:rsid w:val="00674481"/>
    <w:rsid w:val="00674822"/>
    <w:rsid w:val="00687C2D"/>
    <w:rsid w:val="00690691"/>
    <w:rsid w:val="006965A8"/>
    <w:rsid w:val="006A1D30"/>
    <w:rsid w:val="006A4A38"/>
    <w:rsid w:val="006A7D3A"/>
    <w:rsid w:val="006C2EE9"/>
    <w:rsid w:val="006C48A1"/>
    <w:rsid w:val="006D18F4"/>
    <w:rsid w:val="006E12CA"/>
    <w:rsid w:val="006E4D45"/>
    <w:rsid w:val="006E5FBF"/>
    <w:rsid w:val="006F0842"/>
    <w:rsid w:val="006F3643"/>
    <w:rsid w:val="006F74B2"/>
    <w:rsid w:val="00704818"/>
    <w:rsid w:val="00716107"/>
    <w:rsid w:val="007164C1"/>
    <w:rsid w:val="00716E94"/>
    <w:rsid w:val="007254F0"/>
    <w:rsid w:val="007355FB"/>
    <w:rsid w:val="00735AB3"/>
    <w:rsid w:val="007367FF"/>
    <w:rsid w:val="007449B7"/>
    <w:rsid w:val="00752683"/>
    <w:rsid w:val="00753BE9"/>
    <w:rsid w:val="00754997"/>
    <w:rsid w:val="00756379"/>
    <w:rsid w:val="00760919"/>
    <w:rsid w:val="00760BA2"/>
    <w:rsid w:val="00762765"/>
    <w:rsid w:val="00762C82"/>
    <w:rsid w:val="007656BA"/>
    <w:rsid w:val="00777F6F"/>
    <w:rsid w:val="00784FC5"/>
    <w:rsid w:val="007A1C64"/>
    <w:rsid w:val="007A3922"/>
    <w:rsid w:val="007A3D4C"/>
    <w:rsid w:val="007C554C"/>
    <w:rsid w:val="007D6E1C"/>
    <w:rsid w:val="007D7642"/>
    <w:rsid w:val="007D7993"/>
    <w:rsid w:val="007E1A05"/>
    <w:rsid w:val="007E1B90"/>
    <w:rsid w:val="007E7629"/>
    <w:rsid w:val="007F5ABF"/>
    <w:rsid w:val="00805AC1"/>
    <w:rsid w:val="0080677D"/>
    <w:rsid w:val="008105AF"/>
    <w:rsid w:val="00813017"/>
    <w:rsid w:val="00814EAB"/>
    <w:rsid w:val="008201B5"/>
    <w:rsid w:val="008234FC"/>
    <w:rsid w:val="008238FD"/>
    <w:rsid w:val="00832546"/>
    <w:rsid w:val="0083422C"/>
    <w:rsid w:val="00834476"/>
    <w:rsid w:val="008543A5"/>
    <w:rsid w:val="00866DCE"/>
    <w:rsid w:val="00867AC5"/>
    <w:rsid w:val="0087203C"/>
    <w:rsid w:val="00872A55"/>
    <w:rsid w:val="00875030"/>
    <w:rsid w:val="008A2048"/>
    <w:rsid w:val="008A78A5"/>
    <w:rsid w:val="008A7EC1"/>
    <w:rsid w:val="008C60CB"/>
    <w:rsid w:val="008D2F80"/>
    <w:rsid w:val="008D5411"/>
    <w:rsid w:val="008F2EFC"/>
    <w:rsid w:val="008F3628"/>
    <w:rsid w:val="0091562F"/>
    <w:rsid w:val="00924E71"/>
    <w:rsid w:val="0093081C"/>
    <w:rsid w:val="00930EFA"/>
    <w:rsid w:val="009375E4"/>
    <w:rsid w:val="00944075"/>
    <w:rsid w:val="00947F40"/>
    <w:rsid w:val="009573A8"/>
    <w:rsid w:val="00961692"/>
    <w:rsid w:val="00961AF4"/>
    <w:rsid w:val="00966E8A"/>
    <w:rsid w:val="00974DCB"/>
    <w:rsid w:val="00976870"/>
    <w:rsid w:val="00976E5E"/>
    <w:rsid w:val="00980739"/>
    <w:rsid w:val="00982C97"/>
    <w:rsid w:val="00985F12"/>
    <w:rsid w:val="00986421"/>
    <w:rsid w:val="0098785A"/>
    <w:rsid w:val="0099150B"/>
    <w:rsid w:val="00997571"/>
    <w:rsid w:val="009A0F06"/>
    <w:rsid w:val="009A2530"/>
    <w:rsid w:val="009A3789"/>
    <w:rsid w:val="009C7270"/>
    <w:rsid w:val="009D3B13"/>
    <w:rsid w:val="009E1B13"/>
    <w:rsid w:val="009E7097"/>
    <w:rsid w:val="009F2B53"/>
    <w:rsid w:val="009F335D"/>
    <w:rsid w:val="009F6296"/>
    <w:rsid w:val="009F6BAC"/>
    <w:rsid w:val="00A02F59"/>
    <w:rsid w:val="00A06458"/>
    <w:rsid w:val="00A22339"/>
    <w:rsid w:val="00A224FF"/>
    <w:rsid w:val="00A24CCD"/>
    <w:rsid w:val="00A26753"/>
    <w:rsid w:val="00A300CF"/>
    <w:rsid w:val="00A317E7"/>
    <w:rsid w:val="00A4387B"/>
    <w:rsid w:val="00A4432B"/>
    <w:rsid w:val="00A55674"/>
    <w:rsid w:val="00A6041A"/>
    <w:rsid w:val="00A60A79"/>
    <w:rsid w:val="00A63185"/>
    <w:rsid w:val="00A63A48"/>
    <w:rsid w:val="00A746B1"/>
    <w:rsid w:val="00A8446A"/>
    <w:rsid w:val="00A92DDD"/>
    <w:rsid w:val="00A931C0"/>
    <w:rsid w:val="00AA2C7A"/>
    <w:rsid w:val="00AA441D"/>
    <w:rsid w:val="00AB0098"/>
    <w:rsid w:val="00AB5223"/>
    <w:rsid w:val="00AC2F33"/>
    <w:rsid w:val="00AD20EF"/>
    <w:rsid w:val="00AE3728"/>
    <w:rsid w:val="00AE7D10"/>
    <w:rsid w:val="00AF17E3"/>
    <w:rsid w:val="00AF69B6"/>
    <w:rsid w:val="00AF7291"/>
    <w:rsid w:val="00B038DF"/>
    <w:rsid w:val="00B10EA6"/>
    <w:rsid w:val="00B16699"/>
    <w:rsid w:val="00B20303"/>
    <w:rsid w:val="00B43B4B"/>
    <w:rsid w:val="00B55A3D"/>
    <w:rsid w:val="00B60979"/>
    <w:rsid w:val="00B67B26"/>
    <w:rsid w:val="00B84080"/>
    <w:rsid w:val="00BA4DE2"/>
    <w:rsid w:val="00BA65EC"/>
    <w:rsid w:val="00BB2B4A"/>
    <w:rsid w:val="00BB74B0"/>
    <w:rsid w:val="00BC08B8"/>
    <w:rsid w:val="00BC346C"/>
    <w:rsid w:val="00BD090B"/>
    <w:rsid w:val="00BF5271"/>
    <w:rsid w:val="00C00886"/>
    <w:rsid w:val="00C1538A"/>
    <w:rsid w:val="00C22DBF"/>
    <w:rsid w:val="00C3431B"/>
    <w:rsid w:val="00C43ABC"/>
    <w:rsid w:val="00C46C2A"/>
    <w:rsid w:val="00C46DFB"/>
    <w:rsid w:val="00C47C54"/>
    <w:rsid w:val="00C52B96"/>
    <w:rsid w:val="00C54F1C"/>
    <w:rsid w:val="00C56A1D"/>
    <w:rsid w:val="00C760E4"/>
    <w:rsid w:val="00C844BA"/>
    <w:rsid w:val="00C86D85"/>
    <w:rsid w:val="00CA018B"/>
    <w:rsid w:val="00CA34E7"/>
    <w:rsid w:val="00CB2F80"/>
    <w:rsid w:val="00CC0BDF"/>
    <w:rsid w:val="00CC5A7C"/>
    <w:rsid w:val="00CC7D9E"/>
    <w:rsid w:val="00CD477E"/>
    <w:rsid w:val="00CE5A5D"/>
    <w:rsid w:val="00CF4A9D"/>
    <w:rsid w:val="00CF5DD0"/>
    <w:rsid w:val="00D02A29"/>
    <w:rsid w:val="00D02E7A"/>
    <w:rsid w:val="00D20126"/>
    <w:rsid w:val="00D37694"/>
    <w:rsid w:val="00D42344"/>
    <w:rsid w:val="00D45DC4"/>
    <w:rsid w:val="00D460B7"/>
    <w:rsid w:val="00D52928"/>
    <w:rsid w:val="00D5295B"/>
    <w:rsid w:val="00D5391C"/>
    <w:rsid w:val="00D53D4D"/>
    <w:rsid w:val="00D566E8"/>
    <w:rsid w:val="00D6167A"/>
    <w:rsid w:val="00D74366"/>
    <w:rsid w:val="00D8519C"/>
    <w:rsid w:val="00D93C09"/>
    <w:rsid w:val="00D95AC4"/>
    <w:rsid w:val="00DA489F"/>
    <w:rsid w:val="00DC3A1C"/>
    <w:rsid w:val="00DD0E63"/>
    <w:rsid w:val="00DD1BBC"/>
    <w:rsid w:val="00DD5B67"/>
    <w:rsid w:val="00DE03D0"/>
    <w:rsid w:val="00DE1C4C"/>
    <w:rsid w:val="00DE4474"/>
    <w:rsid w:val="00DF6DFC"/>
    <w:rsid w:val="00E008AB"/>
    <w:rsid w:val="00E018F2"/>
    <w:rsid w:val="00E11D7D"/>
    <w:rsid w:val="00E14BEA"/>
    <w:rsid w:val="00E214C2"/>
    <w:rsid w:val="00E24B2D"/>
    <w:rsid w:val="00E27BE8"/>
    <w:rsid w:val="00E31DBA"/>
    <w:rsid w:val="00E339FB"/>
    <w:rsid w:val="00E527C8"/>
    <w:rsid w:val="00E53344"/>
    <w:rsid w:val="00E55CDF"/>
    <w:rsid w:val="00E6076D"/>
    <w:rsid w:val="00E71E98"/>
    <w:rsid w:val="00EA1BF1"/>
    <w:rsid w:val="00EA2175"/>
    <w:rsid w:val="00EA2BE4"/>
    <w:rsid w:val="00EC0C5C"/>
    <w:rsid w:val="00EC2AFD"/>
    <w:rsid w:val="00EC63FB"/>
    <w:rsid w:val="00EC69BE"/>
    <w:rsid w:val="00ED0215"/>
    <w:rsid w:val="00ED3BB4"/>
    <w:rsid w:val="00ED5C4C"/>
    <w:rsid w:val="00EE3A1B"/>
    <w:rsid w:val="00EE3C03"/>
    <w:rsid w:val="00EF134E"/>
    <w:rsid w:val="00EF4D66"/>
    <w:rsid w:val="00EF7FAA"/>
    <w:rsid w:val="00F125AA"/>
    <w:rsid w:val="00F216D2"/>
    <w:rsid w:val="00F30873"/>
    <w:rsid w:val="00F417F4"/>
    <w:rsid w:val="00F42C08"/>
    <w:rsid w:val="00F45032"/>
    <w:rsid w:val="00F45319"/>
    <w:rsid w:val="00F51742"/>
    <w:rsid w:val="00F55785"/>
    <w:rsid w:val="00F573A8"/>
    <w:rsid w:val="00F64E2A"/>
    <w:rsid w:val="00F740AA"/>
    <w:rsid w:val="00F76BB7"/>
    <w:rsid w:val="00F77BC2"/>
    <w:rsid w:val="00F80B3E"/>
    <w:rsid w:val="00F83B55"/>
    <w:rsid w:val="00F86266"/>
    <w:rsid w:val="00F87229"/>
    <w:rsid w:val="00F9445A"/>
    <w:rsid w:val="00F95584"/>
    <w:rsid w:val="00FB27FC"/>
    <w:rsid w:val="00FD20BC"/>
    <w:rsid w:val="00FE1C2B"/>
    <w:rsid w:val="00FE224C"/>
    <w:rsid w:val="00FF00A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BC6BED2D-4C60-499B-BEED-E0D1151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441"/>
    <w:rPr>
      <w:rFonts w:ascii="Arial" w:hAnsi="Arial"/>
      <w:sz w:val="22"/>
      <w:szCs w:val="24"/>
      <w:lang w:val="de-CH" w:eastAsia="de-CH" w:bidi="ar-SA"/>
    </w:rPr>
  </w:style>
  <w:style w:type="paragraph" w:styleId="berschrift1">
    <w:name w:val="heading 1"/>
    <w:basedOn w:val="InhaltsverzeichnisKapiteltitel"/>
    <w:next w:val="Standard"/>
    <w:qFormat/>
    <w:rsid w:val="00AD20EF"/>
    <w:pPr>
      <w:numPr>
        <w:numId w:val="2"/>
      </w:numPr>
      <w:spacing w:after="120"/>
      <w:outlineLvl w:val="0"/>
    </w:pPr>
  </w:style>
  <w:style w:type="paragraph" w:styleId="berschrift2">
    <w:name w:val="heading 2"/>
    <w:basedOn w:val="Standard"/>
    <w:next w:val="Standard"/>
    <w:qFormat/>
    <w:rsid w:val="00AD20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20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52928"/>
    <w:rPr>
      <w:rFonts w:ascii="Tahoma" w:hAnsi="Tahoma" w:cs="Tahoma"/>
      <w:sz w:val="16"/>
      <w:szCs w:val="16"/>
    </w:rPr>
  </w:style>
  <w:style w:type="paragraph" w:customStyle="1" w:styleId="InhaltsverzeichnisKapiteltitel">
    <w:name w:val="Inhaltsverzeichnis Kapiteltitel"/>
    <w:basedOn w:val="Standard"/>
    <w:next w:val="Standard"/>
    <w:rsid w:val="00194E22"/>
    <w:pPr>
      <w:tabs>
        <w:tab w:val="left" w:pos="709"/>
      </w:tabs>
      <w:spacing w:before="480" w:line="260" w:lineRule="atLeast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1C6AAD"/>
    <w:rPr>
      <w:sz w:val="16"/>
      <w:szCs w:val="16"/>
    </w:rPr>
  </w:style>
  <w:style w:type="paragraph" w:styleId="Kommentartext">
    <w:name w:val="annotation text"/>
    <w:basedOn w:val="Standard"/>
    <w:semiHidden/>
    <w:rsid w:val="001F0441"/>
    <w:rPr>
      <w:sz w:val="20"/>
      <w:szCs w:val="20"/>
    </w:rPr>
  </w:style>
  <w:style w:type="paragraph" w:customStyle="1" w:styleId="Kapiteltitel16">
    <w:name w:val="Kapiteltitel 16"/>
    <w:basedOn w:val="Standard"/>
    <w:next w:val="Standard"/>
    <w:semiHidden/>
    <w:rsid w:val="00CA018B"/>
    <w:rPr>
      <w:b/>
      <w:sz w:val="32"/>
    </w:rPr>
  </w:style>
  <w:style w:type="paragraph" w:customStyle="1" w:styleId="Untertitel11fett">
    <w:name w:val="Untertitel 11 fett"/>
    <w:basedOn w:val="Standard"/>
    <w:next w:val="Standard"/>
    <w:semiHidden/>
    <w:rsid w:val="00CA018B"/>
    <w:pPr>
      <w:spacing w:after="120"/>
      <w:ind w:left="709"/>
    </w:pPr>
    <w:rPr>
      <w:b/>
    </w:rPr>
  </w:style>
  <w:style w:type="paragraph" w:styleId="Fuzeile">
    <w:name w:val="footer"/>
    <w:basedOn w:val="Standard"/>
    <w:semiHidden/>
    <w:rsid w:val="007D7642"/>
    <w:pPr>
      <w:tabs>
        <w:tab w:val="center" w:pos="4536"/>
        <w:tab w:val="right" w:pos="9072"/>
      </w:tabs>
    </w:pPr>
    <w:rPr>
      <w:sz w:val="17"/>
      <w:szCs w:val="17"/>
    </w:rPr>
  </w:style>
  <w:style w:type="paragraph" w:customStyle="1" w:styleId="Untertitel14fett">
    <w:name w:val="Untertitel 14 fett"/>
    <w:basedOn w:val="Standard"/>
    <w:next w:val="Standard"/>
    <w:semiHidden/>
    <w:rsid w:val="00CA018B"/>
    <w:pPr>
      <w:spacing w:after="120"/>
      <w:ind w:left="709"/>
    </w:pPr>
    <w:rPr>
      <w:b/>
      <w:sz w:val="28"/>
    </w:rPr>
  </w:style>
  <w:style w:type="paragraph" w:customStyle="1" w:styleId="StadtZrichVerweis">
    <w:name w:val="Stadt Zürich Verweis"/>
    <w:basedOn w:val="Standard"/>
    <w:semiHidden/>
    <w:rsid w:val="00F51742"/>
    <w:pPr>
      <w:framePr w:w="9072" w:h="1361" w:hRule="exact" w:wrap="around" w:vAnchor="page" w:hAnchor="page" w:x="1702" w:y="14913"/>
      <w:spacing w:line="260" w:lineRule="atLeast"/>
    </w:pPr>
    <w:rPr>
      <w:sz w:val="17"/>
    </w:rPr>
  </w:style>
  <w:style w:type="paragraph" w:customStyle="1" w:styleId="StadtZrichAdresse">
    <w:name w:val="Stadt Zürich Adresse"/>
    <w:basedOn w:val="Standard"/>
    <w:semiHidden/>
    <w:rsid w:val="00D566E8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AbEinz125">
    <w:name w:val="Ab_Einz.1.25"/>
    <w:basedOn w:val="Standard"/>
    <w:rsid w:val="00961692"/>
    <w:pPr>
      <w:spacing w:line="280" w:lineRule="exact"/>
      <w:ind w:left="709"/>
    </w:pPr>
  </w:style>
  <w:style w:type="paragraph" w:customStyle="1" w:styleId="Titel2">
    <w:name w:val="Titel 2"/>
    <w:basedOn w:val="Standard"/>
    <w:next w:val="Standard"/>
    <w:rsid w:val="009D3B13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4"/>
      <w:szCs w:val="20"/>
    </w:rPr>
  </w:style>
  <w:style w:type="paragraph" w:customStyle="1" w:styleId="Titel20">
    <w:name w:val="Titel_2"/>
    <w:basedOn w:val="Standard"/>
    <w:rsid w:val="009D3B13"/>
    <w:pPr>
      <w:pBdr>
        <w:bottom w:val="single" w:sz="18" w:space="1" w:color="808080"/>
      </w:pBdr>
      <w:spacing w:before="360" w:after="360"/>
    </w:pPr>
    <w:rPr>
      <w:b/>
      <w:bCs/>
      <w:sz w:val="28"/>
      <w:szCs w:val="20"/>
    </w:rPr>
  </w:style>
  <w:style w:type="paragraph" w:customStyle="1" w:styleId="Abvor15ptnach6pt">
    <w:name w:val="Ab_vor 15pt_nach 6pt"/>
    <w:basedOn w:val="Untertitel11fett"/>
    <w:rsid w:val="0062531B"/>
    <w:pPr>
      <w:keepNext/>
      <w:spacing w:before="300" w:line="260" w:lineRule="atLeast"/>
    </w:pPr>
    <w:rPr>
      <w:bCs/>
      <w:szCs w:val="20"/>
    </w:rPr>
  </w:style>
  <w:style w:type="paragraph" w:customStyle="1" w:styleId="Logo">
    <w:name w:val="Logo"/>
    <w:basedOn w:val="Standard"/>
    <w:rsid w:val="000F73C3"/>
    <w:pPr>
      <w:spacing w:after="60" w:line="260" w:lineRule="atLeast"/>
      <w:ind w:left="-703"/>
    </w:pPr>
  </w:style>
  <w:style w:type="paragraph" w:customStyle="1" w:styleId="Abfett">
    <w:name w:val="Ab_fett"/>
    <w:basedOn w:val="Standard"/>
    <w:rsid w:val="007D7642"/>
    <w:rPr>
      <w:b/>
    </w:rPr>
  </w:style>
  <w:style w:type="paragraph" w:styleId="Kopfzeile">
    <w:name w:val="header"/>
    <w:basedOn w:val="Standard"/>
    <w:rsid w:val="00D45DC4"/>
    <w:pPr>
      <w:tabs>
        <w:tab w:val="center" w:pos="4536"/>
        <w:tab w:val="right" w:pos="9072"/>
      </w:tabs>
    </w:pPr>
  </w:style>
  <w:style w:type="paragraph" w:customStyle="1" w:styleId="Dateipfad">
    <w:name w:val="Dateipfad"/>
    <w:basedOn w:val="Standard"/>
    <w:rsid w:val="001F0441"/>
    <w:rPr>
      <w:vanish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63581F"/>
    <w:rPr>
      <w:b/>
      <w:bCs/>
    </w:rPr>
  </w:style>
  <w:style w:type="paragraph" w:customStyle="1" w:styleId="AbKommentare">
    <w:name w:val="Ab_Kommentare"/>
    <w:basedOn w:val="Standard"/>
    <w:rsid w:val="0063581F"/>
    <w:rPr>
      <w:sz w:val="18"/>
      <w:szCs w:val="18"/>
    </w:rPr>
  </w:style>
  <w:style w:type="paragraph" w:customStyle="1" w:styleId="AbSeitennum">
    <w:name w:val="Ab_Seitennum."/>
    <w:basedOn w:val="Standard"/>
    <w:rsid w:val="00B60979"/>
    <w:pPr>
      <w:framePr w:w="1281" w:h="601" w:hRule="exact" w:hSpace="142" w:wrap="notBeside" w:vAnchor="page" w:hAnchor="page" w:x="1702" w:y="1702"/>
      <w:spacing w:line="260" w:lineRule="atLeast"/>
    </w:pPr>
  </w:style>
  <w:style w:type="paragraph" w:customStyle="1" w:styleId="AbKommentar">
    <w:name w:val="Ab_Kommentar"/>
    <w:basedOn w:val="AbKommentare"/>
    <w:rsid w:val="002F4FC4"/>
    <w:pPr>
      <w:spacing w:before="240"/>
      <w:ind w:left="720"/>
    </w:pPr>
    <w:rPr>
      <w:i/>
      <w:vanish/>
      <w:color w:val="0000FF"/>
      <w:sz w:val="22"/>
      <w:szCs w:val="22"/>
    </w:rPr>
  </w:style>
  <w:style w:type="paragraph" w:customStyle="1" w:styleId="Ab6ptvornachfett">
    <w:name w:val="Ab_6 pt vor_nach_fett"/>
    <w:basedOn w:val="Standard"/>
    <w:rsid w:val="005E1D37"/>
    <w:pPr>
      <w:spacing w:before="120" w:after="120"/>
    </w:pPr>
    <w:rPr>
      <w:b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TEMPLATEPROJECT.BASSCHUTZ.SCHUTZAUS" wne:name="TemplateProject.basSchutz.Schutzaus" wne:bEncrypt="00" wne:cmg="56"/>
    <wne:mcd wne:macroName="TEMPLATEPROJECT.BASSCHUTZ.SCHUTZCHECK" wne:name="TemplateProject.basSchutz.SchutzCheck" wne:bEncrypt="00" wne:cmg="56"/>
    <wne:mcd wne:macroName="TEMPLATEPROJECT.BASSCHUTZ.SCHUTZEIN" wne:name="TemplateProject.basSchutz.Schutzein" wne:bEncrypt="00" wne:cmg="56"/>
    <wne:mcd wne:macroName="TEMPLATEPROJECT.BASDRUCKOPTIONEN.DRUCKOPTIONEN" wne:name="TemplateProject.basDruckoptionen.DruckOptionen" wne:bEncrypt="00" wne:cmg="56"/>
    <wne:mcd wne:macroName="TEMPLATEPROJECT.BASDRUCKOPTIONEN.SCHACHTWAHL" wne:name="TemplateProject.basDruckoptionen.Schachtwahl" wne:bEncrypt="00" wne:cmg="56"/>
    <wne:mcd wne:macroName="TEMPLATEPROJECT.BASDRUCKOPTIONEN.SHOWDRUCKFORM" wne:name="TemplateProject.basDruckoptionen.ShowDruckForm" wne:bEncrypt="00" wne:cmg="56"/>
    <wne:mcd wne:macroName="TEMPLATEPROJECT.MODUL1.KOMMENTARAUS" wne:name="TemplateProject.Modul1.KommentarAus" wne:bEncrypt="00" wne:cmg="56"/>
    <wne:mcd wne:macroName="TEMPLATEPROJECT.MODUL1.KOMMENTAREIN" wne:name="TemplateProject.Modul1.KommentarEi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FE62-8A7B-42F8-ACA9-78E00A6A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Objektgebundene Bestimmungen, Stichworte</vt:lpstr>
    </vt:vector>
  </TitlesOfParts>
  <Company>Stadt Zürich Tiefbauamt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Objektgebundene Bestimmungen, Stichworte</dc:title>
  <dc:creator>gszgfk</dc:creator>
  <cp:lastModifiedBy>Seidler-Garot Iris (GSZ)</cp:lastModifiedBy>
  <cp:revision>2</cp:revision>
  <cp:lastPrinted>2006-09-08T01:18:00Z</cp:lastPrinted>
  <dcterms:created xsi:type="dcterms:W3CDTF">2019-10-04T10:06:00Z</dcterms:created>
  <dcterms:modified xsi:type="dcterms:W3CDTF">2019-10-04T10:06:00Z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control idQ="mso:StylesPane" visible="true"/>
        <mso:button idQ="doc:Schachtwahl_1" visible="true" label="Papierschacht auswählen" onAction="Schachtwahl" imageMso="ShapesDuplicate"/>
        <mso:button idQ="doc:ShowDruckForm_1" visible="true" label="Anzeige Druckoption" onAction="ShowDruckForm" imageMso="FilePrint"/>
        <mso:button idQ="doc:Schutzaus_1" visible="true" label="Schutz aus" onAction="Schutzaus" imageMso="SadFace"/>
        <mso:button idQ="doc:Schutzein_1" visible="true" label="Schutz ein" onAction="Schutzein" imageMso="HappyFace"/>
      </mso:documentControls>
    </mso:qat>
  </mso:ribbon>
</mso:customUI>
</file>