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4D" w:rsidRDefault="00241D4D" w:rsidP="00EF6A21">
      <w:bookmarkStart w:id="0" w:name="Start"/>
      <w:bookmarkEnd w:id="0"/>
    </w:p>
    <w:p w:rsidR="00760596" w:rsidRPr="00760596" w:rsidRDefault="00760596" w:rsidP="00760596">
      <w:pPr>
        <w:spacing w:before="840" w:after="360"/>
        <w:rPr>
          <w:b/>
          <w:sz w:val="28"/>
        </w:rPr>
      </w:pPr>
      <w:r w:rsidRPr="00760596">
        <w:rPr>
          <w:b/>
          <w:sz w:val="28"/>
        </w:rPr>
        <w:t>Herkunft der Natursteine (Deklaration)</w:t>
      </w:r>
    </w:p>
    <w:p w:rsidR="00760596" w:rsidRPr="00C41A44" w:rsidRDefault="00760596" w:rsidP="00760596">
      <w:pPr>
        <w:spacing w:after="120"/>
        <w:rPr>
          <w:b/>
          <w:szCs w:val="22"/>
        </w:rPr>
      </w:pPr>
      <w:r w:rsidRPr="00C41A44">
        <w:rPr>
          <w:b/>
          <w:szCs w:val="22"/>
        </w:rPr>
        <w:t>Begründung</w:t>
      </w:r>
    </w:p>
    <w:p w:rsidR="00760596" w:rsidRDefault="00760596" w:rsidP="00760596">
      <w:pPr>
        <w:spacing w:after="120"/>
      </w:pPr>
      <w:r>
        <w:t xml:space="preserve">Gestützt auf die </w:t>
      </w:r>
      <w:r w:rsidRPr="005F37A4">
        <w:t>Weisung Soziale Nachhaltigkeit (</w:t>
      </w:r>
      <w:proofErr w:type="spellStart"/>
      <w:r w:rsidRPr="005F37A4">
        <w:t>StRB</w:t>
      </w:r>
      <w:proofErr w:type="spellEnd"/>
      <w:r w:rsidRPr="005F37A4">
        <w:t xml:space="preserve"> Nr. 459/2010) </w:t>
      </w:r>
      <w:r>
        <w:t xml:space="preserve">wurden die </w:t>
      </w:r>
      <w:r w:rsidRPr="00717286">
        <w:rPr>
          <w:b/>
        </w:rPr>
        <w:t xml:space="preserve">Natursteine </w:t>
      </w:r>
      <w:r>
        <w:t xml:space="preserve">am 27.5.2010 vom Beschaffungskernteam als </w:t>
      </w:r>
      <w:r>
        <w:rPr>
          <w:b/>
        </w:rPr>
        <w:t>«</w:t>
      </w:r>
      <w:r w:rsidRPr="00717286">
        <w:rPr>
          <w:b/>
        </w:rPr>
        <w:t>spezifische Produktgruppe mit erhöhtem Kontrollbedarf</w:t>
      </w:r>
      <w:r>
        <w:rPr>
          <w:b/>
        </w:rPr>
        <w:t>»</w:t>
      </w:r>
      <w:r>
        <w:t xml:space="preserve"> bezeichnet. Der erhöhte Kontrollbedarf beinhaltet: </w:t>
      </w:r>
    </w:p>
    <w:p w:rsidR="00760596" w:rsidRPr="005F37A4" w:rsidRDefault="00760596" w:rsidP="00760596">
      <w:pPr>
        <w:numPr>
          <w:ilvl w:val="0"/>
          <w:numId w:val="7"/>
        </w:numPr>
        <w:spacing w:after="120" w:line="276" w:lineRule="auto"/>
      </w:pPr>
      <w:r>
        <w:t xml:space="preserve">Die </w:t>
      </w:r>
      <w:r w:rsidRPr="005F37A4">
        <w:rPr>
          <w:b/>
        </w:rPr>
        <w:t>Herkunft aller Natursteine</w:t>
      </w:r>
      <w:r w:rsidRPr="005F37A4">
        <w:t xml:space="preserve"> </w:t>
      </w:r>
      <w:r>
        <w:t xml:space="preserve">muss </w:t>
      </w:r>
      <w:r w:rsidRPr="005F37A4">
        <w:t xml:space="preserve">deklariert und der Verhaltenskodex für Vertragspartnerinnen unterzeichnet werden. </w:t>
      </w:r>
    </w:p>
    <w:p w:rsidR="00760596" w:rsidRPr="005F37A4" w:rsidRDefault="00760596" w:rsidP="00760596">
      <w:pPr>
        <w:numPr>
          <w:ilvl w:val="0"/>
          <w:numId w:val="7"/>
        </w:numPr>
        <w:spacing w:after="120" w:line="276" w:lineRule="auto"/>
      </w:pPr>
      <w:r w:rsidRPr="005F37A4">
        <w:t>Bei der</w:t>
      </w:r>
      <w:r w:rsidRPr="005F37A4">
        <w:rPr>
          <w:b/>
        </w:rPr>
        <w:t xml:space="preserve"> Herkunft der Natursteine aus Steinbrüchen ausserhalb Europas</w:t>
      </w:r>
      <w:r w:rsidRPr="005F37A4">
        <w:t xml:space="preserve"> </w:t>
      </w:r>
      <w:r>
        <w:t xml:space="preserve">muss zudem </w:t>
      </w:r>
      <w:r w:rsidRPr="005F37A4">
        <w:t xml:space="preserve">vor Auftragserteilung ein anerkanntes Zertifikat eingereicht werden, das  von einer unabhängigen Drittpartei geprüft worden ist. Die Zertifikate bzw. Bestätigungen dürfen nicht älter als </w:t>
      </w:r>
      <w:r>
        <w:t>24</w:t>
      </w:r>
      <w:r w:rsidRPr="005F37A4">
        <w:t xml:space="preserve"> Monate </w:t>
      </w:r>
      <w:r>
        <w:t xml:space="preserve">alt </w:t>
      </w:r>
      <w:r w:rsidRPr="005F37A4">
        <w:t>sein.</w:t>
      </w:r>
      <w:r>
        <w:t xml:space="preserve"> </w:t>
      </w:r>
    </w:p>
    <w:p w:rsidR="00760596" w:rsidRDefault="00760596" w:rsidP="00760596">
      <w:pPr>
        <w:rPr>
          <w:b/>
        </w:rPr>
      </w:pPr>
    </w:p>
    <w:p w:rsidR="00760596" w:rsidRPr="00C41A44" w:rsidRDefault="00760596" w:rsidP="00760596">
      <w:pPr>
        <w:rPr>
          <w:b/>
          <w:szCs w:val="22"/>
        </w:rPr>
      </w:pPr>
      <w:r w:rsidRPr="00C41A44">
        <w:rPr>
          <w:b/>
          <w:szCs w:val="22"/>
        </w:rPr>
        <w:t>Herkunft der offerierten Natursteine</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02"/>
        <w:gridCol w:w="2303"/>
        <w:gridCol w:w="2303"/>
        <w:gridCol w:w="2303"/>
      </w:tblGrid>
      <w:tr w:rsidR="00760596" w:rsidRPr="00C41A44" w:rsidTr="00660AEE">
        <w:tc>
          <w:tcPr>
            <w:tcW w:w="2302" w:type="dxa"/>
          </w:tcPr>
          <w:p w:rsidR="00760596" w:rsidRPr="00C41A44" w:rsidRDefault="00760596" w:rsidP="00660AEE">
            <w:pPr>
              <w:rPr>
                <w:b/>
                <w:szCs w:val="22"/>
              </w:rPr>
            </w:pPr>
          </w:p>
          <w:p w:rsidR="00760596" w:rsidRPr="00C41A44" w:rsidRDefault="00760596" w:rsidP="00660AEE">
            <w:pPr>
              <w:rPr>
                <w:b/>
                <w:szCs w:val="22"/>
              </w:rPr>
            </w:pPr>
            <w:r w:rsidRPr="00C41A44">
              <w:rPr>
                <w:b/>
                <w:szCs w:val="22"/>
              </w:rPr>
              <w:t>Position in Offerte</w:t>
            </w:r>
          </w:p>
        </w:tc>
        <w:tc>
          <w:tcPr>
            <w:tcW w:w="2303" w:type="dxa"/>
          </w:tcPr>
          <w:p w:rsidR="00760596" w:rsidRPr="00C41A44" w:rsidRDefault="00760596" w:rsidP="00660AEE">
            <w:pPr>
              <w:rPr>
                <w:b/>
                <w:szCs w:val="22"/>
              </w:rPr>
            </w:pPr>
          </w:p>
          <w:p w:rsidR="00760596" w:rsidRPr="00C41A44" w:rsidRDefault="00760596" w:rsidP="00660AEE">
            <w:pPr>
              <w:rPr>
                <w:b/>
                <w:szCs w:val="22"/>
              </w:rPr>
            </w:pPr>
            <w:r w:rsidRPr="00C41A44">
              <w:rPr>
                <w:b/>
                <w:szCs w:val="22"/>
              </w:rPr>
              <w:t>Herkunftsland</w:t>
            </w:r>
          </w:p>
        </w:tc>
        <w:tc>
          <w:tcPr>
            <w:tcW w:w="2303" w:type="dxa"/>
          </w:tcPr>
          <w:p w:rsidR="00760596" w:rsidRPr="00C41A44" w:rsidRDefault="00760596" w:rsidP="00660AEE">
            <w:pPr>
              <w:rPr>
                <w:b/>
                <w:szCs w:val="22"/>
              </w:rPr>
            </w:pPr>
          </w:p>
          <w:p w:rsidR="00760596" w:rsidRPr="00C41A44" w:rsidRDefault="00760596" w:rsidP="00660AEE">
            <w:pPr>
              <w:rPr>
                <w:b/>
                <w:szCs w:val="22"/>
              </w:rPr>
            </w:pPr>
            <w:r w:rsidRPr="00C41A44">
              <w:rPr>
                <w:b/>
                <w:szCs w:val="22"/>
              </w:rPr>
              <w:t>Name des Steinbruchs</w:t>
            </w:r>
          </w:p>
        </w:tc>
        <w:tc>
          <w:tcPr>
            <w:tcW w:w="2303" w:type="dxa"/>
          </w:tcPr>
          <w:p w:rsidR="00760596" w:rsidRPr="00C41A44" w:rsidRDefault="00760596" w:rsidP="00660AEE">
            <w:pPr>
              <w:rPr>
                <w:b/>
                <w:szCs w:val="22"/>
              </w:rPr>
            </w:pPr>
          </w:p>
          <w:p w:rsidR="00760596" w:rsidRPr="00C41A44" w:rsidRDefault="00760596" w:rsidP="00660AEE">
            <w:pPr>
              <w:rPr>
                <w:b/>
                <w:szCs w:val="22"/>
              </w:rPr>
            </w:pPr>
            <w:r w:rsidRPr="00C41A44">
              <w:rPr>
                <w:b/>
                <w:szCs w:val="22"/>
              </w:rPr>
              <w:t>Zertifikate bzw. Bestätigungen</w:t>
            </w:r>
          </w:p>
          <w:p w:rsidR="00760596" w:rsidRPr="00C41A44" w:rsidRDefault="00760596" w:rsidP="00660AEE">
            <w:pPr>
              <w:rPr>
                <w:b/>
                <w:szCs w:val="22"/>
              </w:rPr>
            </w:pPr>
            <w:r w:rsidRPr="00C41A44">
              <w:rPr>
                <w:szCs w:val="22"/>
              </w:rPr>
              <w:t>(nur bei Herkunft ausserhalb Europas)</w:t>
            </w:r>
          </w:p>
          <w:p w:rsidR="00760596" w:rsidRPr="00C41A44" w:rsidRDefault="00760596" w:rsidP="00660AEE">
            <w:pPr>
              <w:rPr>
                <w:b/>
                <w:szCs w:val="22"/>
              </w:rPr>
            </w:pPr>
            <w:r w:rsidRPr="00C41A44">
              <w:rPr>
                <w:b/>
                <w:szCs w:val="22"/>
              </w:rPr>
              <w:t>(nein / ja: Beilagen Nr. xx)</w:t>
            </w:r>
          </w:p>
        </w:tc>
      </w:tr>
      <w:tr w:rsidR="00760596" w:rsidTr="00660AEE">
        <w:tc>
          <w:tcPr>
            <w:tcW w:w="2302" w:type="dxa"/>
          </w:tcPr>
          <w:p w:rsidR="00760596" w:rsidRDefault="00760596" w:rsidP="00660AEE"/>
        </w:tc>
        <w:tc>
          <w:tcPr>
            <w:tcW w:w="2303" w:type="dxa"/>
          </w:tcPr>
          <w:p w:rsidR="00760596" w:rsidRDefault="00760596" w:rsidP="00660AEE"/>
        </w:tc>
        <w:tc>
          <w:tcPr>
            <w:tcW w:w="2303" w:type="dxa"/>
          </w:tcPr>
          <w:p w:rsidR="00760596" w:rsidRDefault="00760596" w:rsidP="00660AEE"/>
        </w:tc>
        <w:tc>
          <w:tcPr>
            <w:tcW w:w="2303" w:type="dxa"/>
          </w:tcPr>
          <w:p w:rsidR="00760596" w:rsidRDefault="00760596" w:rsidP="00660AEE"/>
        </w:tc>
      </w:tr>
      <w:tr w:rsidR="00760596" w:rsidTr="00660AEE">
        <w:tc>
          <w:tcPr>
            <w:tcW w:w="2302" w:type="dxa"/>
          </w:tcPr>
          <w:p w:rsidR="00760596" w:rsidRDefault="00760596" w:rsidP="00660AEE"/>
        </w:tc>
        <w:tc>
          <w:tcPr>
            <w:tcW w:w="2303" w:type="dxa"/>
          </w:tcPr>
          <w:p w:rsidR="00760596" w:rsidRDefault="00760596" w:rsidP="00660AEE"/>
        </w:tc>
        <w:tc>
          <w:tcPr>
            <w:tcW w:w="2303" w:type="dxa"/>
          </w:tcPr>
          <w:p w:rsidR="00760596" w:rsidRDefault="00760596" w:rsidP="00660AEE"/>
        </w:tc>
        <w:tc>
          <w:tcPr>
            <w:tcW w:w="2303" w:type="dxa"/>
          </w:tcPr>
          <w:p w:rsidR="00760596" w:rsidRDefault="00760596" w:rsidP="00660AEE"/>
        </w:tc>
      </w:tr>
      <w:tr w:rsidR="00760596" w:rsidTr="00660AEE">
        <w:tc>
          <w:tcPr>
            <w:tcW w:w="2302" w:type="dxa"/>
          </w:tcPr>
          <w:p w:rsidR="00760596" w:rsidRDefault="00760596" w:rsidP="00660AEE"/>
        </w:tc>
        <w:tc>
          <w:tcPr>
            <w:tcW w:w="2303" w:type="dxa"/>
          </w:tcPr>
          <w:p w:rsidR="00760596" w:rsidRDefault="00760596" w:rsidP="00660AEE"/>
        </w:tc>
        <w:tc>
          <w:tcPr>
            <w:tcW w:w="2303" w:type="dxa"/>
          </w:tcPr>
          <w:p w:rsidR="00760596" w:rsidRDefault="00760596" w:rsidP="00660AEE"/>
        </w:tc>
        <w:tc>
          <w:tcPr>
            <w:tcW w:w="2303" w:type="dxa"/>
          </w:tcPr>
          <w:p w:rsidR="00760596" w:rsidRDefault="00760596" w:rsidP="00660AEE"/>
        </w:tc>
      </w:tr>
      <w:tr w:rsidR="00760596" w:rsidTr="00660AEE">
        <w:tc>
          <w:tcPr>
            <w:tcW w:w="2302" w:type="dxa"/>
          </w:tcPr>
          <w:p w:rsidR="00760596" w:rsidRDefault="00760596" w:rsidP="00660AEE"/>
        </w:tc>
        <w:tc>
          <w:tcPr>
            <w:tcW w:w="2303" w:type="dxa"/>
          </w:tcPr>
          <w:p w:rsidR="00760596" w:rsidRDefault="00760596" w:rsidP="00660AEE"/>
        </w:tc>
        <w:tc>
          <w:tcPr>
            <w:tcW w:w="2303" w:type="dxa"/>
          </w:tcPr>
          <w:p w:rsidR="00760596" w:rsidRDefault="00760596" w:rsidP="00660AEE"/>
        </w:tc>
        <w:tc>
          <w:tcPr>
            <w:tcW w:w="2303" w:type="dxa"/>
          </w:tcPr>
          <w:p w:rsidR="00760596" w:rsidRDefault="00760596" w:rsidP="00660AEE"/>
        </w:tc>
      </w:tr>
      <w:tr w:rsidR="00760596" w:rsidTr="00660AEE">
        <w:tc>
          <w:tcPr>
            <w:tcW w:w="2302" w:type="dxa"/>
          </w:tcPr>
          <w:p w:rsidR="00760596" w:rsidRDefault="00760596" w:rsidP="00660AEE"/>
        </w:tc>
        <w:tc>
          <w:tcPr>
            <w:tcW w:w="2303" w:type="dxa"/>
          </w:tcPr>
          <w:p w:rsidR="00760596" w:rsidRDefault="00760596" w:rsidP="00660AEE"/>
        </w:tc>
        <w:tc>
          <w:tcPr>
            <w:tcW w:w="2303" w:type="dxa"/>
          </w:tcPr>
          <w:p w:rsidR="00760596" w:rsidRDefault="00760596" w:rsidP="00660AEE"/>
        </w:tc>
        <w:tc>
          <w:tcPr>
            <w:tcW w:w="2303" w:type="dxa"/>
          </w:tcPr>
          <w:p w:rsidR="00760596" w:rsidRDefault="00760596" w:rsidP="00660AEE"/>
        </w:tc>
      </w:tr>
      <w:tr w:rsidR="00760596" w:rsidTr="00660AEE">
        <w:tc>
          <w:tcPr>
            <w:tcW w:w="2302" w:type="dxa"/>
          </w:tcPr>
          <w:p w:rsidR="00760596" w:rsidRDefault="00760596" w:rsidP="00660AEE"/>
        </w:tc>
        <w:tc>
          <w:tcPr>
            <w:tcW w:w="2303" w:type="dxa"/>
          </w:tcPr>
          <w:p w:rsidR="00760596" w:rsidRDefault="00760596" w:rsidP="00660AEE"/>
        </w:tc>
        <w:tc>
          <w:tcPr>
            <w:tcW w:w="2303" w:type="dxa"/>
          </w:tcPr>
          <w:p w:rsidR="00760596" w:rsidRDefault="00760596" w:rsidP="00660AEE"/>
        </w:tc>
        <w:tc>
          <w:tcPr>
            <w:tcW w:w="2303" w:type="dxa"/>
          </w:tcPr>
          <w:p w:rsidR="00760596" w:rsidRDefault="00760596" w:rsidP="00660AEE"/>
        </w:tc>
      </w:tr>
      <w:tr w:rsidR="00760596" w:rsidTr="00660AEE">
        <w:tc>
          <w:tcPr>
            <w:tcW w:w="2302" w:type="dxa"/>
          </w:tcPr>
          <w:p w:rsidR="00760596" w:rsidRDefault="00760596" w:rsidP="00660AEE"/>
        </w:tc>
        <w:tc>
          <w:tcPr>
            <w:tcW w:w="2303" w:type="dxa"/>
          </w:tcPr>
          <w:p w:rsidR="00760596" w:rsidRDefault="00760596" w:rsidP="00660AEE"/>
        </w:tc>
        <w:tc>
          <w:tcPr>
            <w:tcW w:w="2303" w:type="dxa"/>
          </w:tcPr>
          <w:p w:rsidR="00760596" w:rsidRDefault="00760596" w:rsidP="00660AEE"/>
        </w:tc>
        <w:tc>
          <w:tcPr>
            <w:tcW w:w="2303" w:type="dxa"/>
          </w:tcPr>
          <w:p w:rsidR="00760596" w:rsidRDefault="00760596" w:rsidP="00660AEE"/>
        </w:tc>
      </w:tr>
    </w:tbl>
    <w:p w:rsidR="00760596" w:rsidRDefault="00760596" w:rsidP="00760596"/>
    <w:p w:rsidR="00760596" w:rsidRPr="00C41A44" w:rsidRDefault="00760596" w:rsidP="00760596"/>
    <w:p w:rsidR="00760596" w:rsidRPr="00C41A44" w:rsidRDefault="00760596" w:rsidP="00760596"/>
    <w:p w:rsidR="00760596" w:rsidRDefault="00760596" w:rsidP="00760596">
      <w:pPr>
        <w:tabs>
          <w:tab w:val="left" w:pos="3544"/>
        </w:tabs>
        <w:rPr>
          <w:b/>
        </w:rPr>
      </w:pPr>
      <w:r w:rsidRPr="00507AD2">
        <w:rPr>
          <w:b/>
        </w:rPr>
        <w:sym w:font="Wingdings" w:char="F0E0"/>
      </w:r>
      <w:r>
        <w:rPr>
          <w:b/>
        </w:rPr>
        <w:t xml:space="preserve"> Bitte Rückseite beachten und unterschreiben</w:t>
      </w:r>
    </w:p>
    <w:p w:rsidR="00760596" w:rsidRDefault="00760596" w:rsidP="00760596">
      <w:pPr>
        <w:tabs>
          <w:tab w:val="left" w:pos="3544"/>
        </w:tabs>
        <w:rPr>
          <w:b/>
        </w:rPr>
      </w:pPr>
      <w:r>
        <w:rPr>
          <w:b/>
        </w:rPr>
        <w:br w:type="page"/>
      </w:r>
    </w:p>
    <w:p w:rsidR="00760596" w:rsidRPr="00C41A44" w:rsidRDefault="00760596" w:rsidP="00760596">
      <w:pPr>
        <w:spacing w:after="120"/>
        <w:rPr>
          <w:b/>
          <w:szCs w:val="22"/>
        </w:rPr>
      </w:pPr>
      <w:r w:rsidRPr="00C41A44">
        <w:rPr>
          <w:b/>
          <w:szCs w:val="22"/>
        </w:rPr>
        <w:lastRenderedPageBreak/>
        <w:t>Zugelassene Zertifikate bzw. Standards</w:t>
      </w:r>
    </w:p>
    <w:p w:rsidR="00760596" w:rsidRPr="00C41A44" w:rsidRDefault="00760596" w:rsidP="00760596">
      <w:pPr>
        <w:spacing w:after="60"/>
        <w:rPr>
          <w:szCs w:val="22"/>
        </w:rPr>
      </w:pPr>
      <w:r w:rsidRPr="00C41A44">
        <w:rPr>
          <w:szCs w:val="22"/>
        </w:rPr>
        <w:t>Ohne weitere Prüfung:</w:t>
      </w:r>
    </w:p>
    <w:p w:rsidR="00760596" w:rsidRPr="00760596" w:rsidRDefault="00760596" w:rsidP="00760596">
      <w:pPr>
        <w:pStyle w:val="Listenabsatz"/>
        <w:numPr>
          <w:ilvl w:val="0"/>
          <w:numId w:val="8"/>
        </w:numPr>
        <w:spacing w:after="120" w:line="276" w:lineRule="auto"/>
        <w:rPr>
          <w:b/>
          <w:szCs w:val="22"/>
        </w:rPr>
      </w:pPr>
      <w:r w:rsidRPr="00760596">
        <w:rPr>
          <w:b/>
          <w:szCs w:val="22"/>
        </w:rPr>
        <w:t>SA8000</w:t>
      </w:r>
      <w:r w:rsidRPr="00760596">
        <w:rPr>
          <w:szCs w:val="22"/>
        </w:rPr>
        <w:t xml:space="preserve"> (Standard </w:t>
      </w:r>
      <w:proofErr w:type="spellStart"/>
      <w:r w:rsidRPr="00760596">
        <w:rPr>
          <w:szCs w:val="22"/>
        </w:rPr>
        <w:t>for</w:t>
      </w:r>
      <w:proofErr w:type="spellEnd"/>
      <w:r w:rsidRPr="00760596">
        <w:rPr>
          <w:szCs w:val="22"/>
        </w:rPr>
        <w:t xml:space="preserve"> </w:t>
      </w:r>
      <w:proofErr w:type="spellStart"/>
      <w:r w:rsidRPr="00760596">
        <w:rPr>
          <w:szCs w:val="22"/>
        </w:rPr>
        <w:t>Social</w:t>
      </w:r>
      <w:proofErr w:type="spellEnd"/>
      <w:r w:rsidRPr="00760596">
        <w:rPr>
          <w:szCs w:val="22"/>
        </w:rPr>
        <w:t xml:space="preserve"> </w:t>
      </w:r>
      <w:proofErr w:type="spellStart"/>
      <w:r w:rsidRPr="00760596">
        <w:rPr>
          <w:szCs w:val="22"/>
        </w:rPr>
        <w:t>Accountability</w:t>
      </w:r>
      <w:proofErr w:type="spellEnd"/>
      <w:r w:rsidRPr="00760596">
        <w:rPr>
          <w:szCs w:val="22"/>
        </w:rPr>
        <w:t xml:space="preserve">) </w:t>
      </w:r>
      <w:r w:rsidRPr="00C41A44">
        <w:rPr>
          <w:lang w:val="en-US"/>
        </w:rPr>
        <w:sym w:font="Wingdings" w:char="F0E0"/>
      </w:r>
      <w:r w:rsidRPr="00760596">
        <w:rPr>
          <w:szCs w:val="22"/>
        </w:rPr>
        <w:t xml:space="preserve"> Zertifikat mit vorliegendem externen Audit bestätigt</w:t>
      </w:r>
    </w:p>
    <w:p w:rsidR="00760596" w:rsidRPr="00760596" w:rsidRDefault="00760596" w:rsidP="00760596">
      <w:pPr>
        <w:pStyle w:val="Listenabsatz"/>
        <w:numPr>
          <w:ilvl w:val="0"/>
          <w:numId w:val="8"/>
        </w:numPr>
        <w:spacing w:after="120" w:line="276" w:lineRule="auto"/>
        <w:rPr>
          <w:b/>
          <w:szCs w:val="22"/>
        </w:rPr>
      </w:pPr>
      <w:r w:rsidRPr="00760596">
        <w:rPr>
          <w:b/>
          <w:szCs w:val="22"/>
        </w:rPr>
        <w:t xml:space="preserve">BSCI Code </w:t>
      </w:r>
      <w:proofErr w:type="spellStart"/>
      <w:r w:rsidRPr="00760596">
        <w:rPr>
          <w:b/>
          <w:szCs w:val="22"/>
        </w:rPr>
        <w:t>of</w:t>
      </w:r>
      <w:proofErr w:type="spellEnd"/>
      <w:r w:rsidRPr="00760596">
        <w:rPr>
          <w:b/>
          <w:szCs w:val="22"/>
        </w:rPr>
        <w:t xml:space="preserve"> </w:t>
      </w:r>
      <w:proofErr w:type="spellStart"/>
      <w:r w:rsidRPr="00760596">
        <w:rPr>
          <w:b/>
          <w:szCs w:val="22"/>
        </w:rPr>
        <w:t>Conduct</w:t>
      </w:r>
      <w:proofErr w:type="spellEnd"/>
      <w:r w:rsidRPr="00760596">
        <w:rPr>
          <w:szCs w:val="22"/>
        </w:rPr>
        <w:t xml:space="preserve"> (Business </w:t>
      </w:r>
      <w:proofErr w:type="spellStart"/>
      <w:r w:rsidRPr="00760596">
        <w:rPr>
          <w:szCs w:val="22"/>
        </w:rPr>
        <w:t>Social</w:t>
      </w:r>
      <w:proofErr w:type="spellEnd"/>
      <w:r w:rsidRPr="00760596">
        <w:rPr>
          <w:szCs w:val="22"/>
        </w:rPr>
        <w:t xml:space="preserve"> Compliance Initiative) </w:t>
      </w:r>
      <w:r w:rsidRPr="00C41A44">
        <w:rPr>
          <w:lang w:val="en-US"/>
        </w:rPr>
        <w:sym w:font="Wingdings" w:char="F0E0"/>
      </w:r>
      <w:r w:rsidRPr="00760596">
        <w:rPr>
          <w:szCs w:val="22"/>
        </w:rPr>
        <w:t xml:space="preserve"> Einhaltung des Standards mit vorliegendem externen Audit bestätigt</w:t>
      </w:r>
    </w:p>
    <w:p w:rsidR="00760596" w:rsidRPr="00760596" w:rsidRDefault="00760596" w:rsidP="00760596">
      <w:pPr>
        <w:pStyle w:val="Listenabsatz"/>
        <w:numPr>
          <w:ilvl w:val="0"/>
          <w:numId w:val="8"/>
        </w:numPr>
        <w:spacing w:after="120" w:line="276" w:lineRule="auto"/>
        <w:rPr>
          <w:b/>
          <w:szCs w:val="22"/>
        </w:rPr>
      </w:pPr>
      <w:r w:rsidRPr="00760596">
        <w:rPr>
          <w:b/>
          <w:szCs w:val="22"/>
        </w:rPr>
        <w:t>ETI Base Code</w:t>
      </w:r>
      <w:r w:rsidRPr="00760596">
        <w:rPr>
          <w:szCs w:val="22"/>
        </w:rPr>
        <w:t xml:space="preserve"> (</w:t>
      </w:r>
      <w:proofErr w:type="spellStart"/>
      <w:r w:rsidRPr="00760596">
        <w:rPr>
          <w:szCs w:val="22"/>
        </w:rPr>
        <w:t>Ethical</w:t>
      </w:r>
      <w:proofErr w:type="spellEnd"/>
      <w:r w:rsidRPr="00760596">
        <w:rPr>
          <w:szCs w:val="22"/>
        </w:rPr>
        <w:t xml:space="preserve"> Trading Initiative) </w:t>
      </w:r>
      <w:r w:rsidRPr="00C41A44">
        <w:sym w:font="Wingdings" w:char="F0E0"/>
      </w:r>
      <w:r w:rsidRPr="00760596">
        <w:rPr>
          <w:szCs w:val="22"/>
        </w:rPr>
        <w:t xml:space="preserve"> Einhaltung des Standards mit vorliegendem externen Audit bestätigt</w:t>
      </w:r>
    </w:p>
    <w:p w:rsidR="00760596" w:rsidRPr="00760596" w:rsidRDefault="00760596" w:rsidP="00760596">
      <w:pPr>
        <w:pStyle w:val="Listenabsatz"/>
        <w:numPr>
          <w:ilvl w:val="0"/>
          <w:numId w:val="8"/>
        </w:numPr>
        <w:spacing w:after="120" w:line="276" w:lineRule="auto"/>
        <w:rPr>
          <w:b/>
          <w:szCs w:val="22"/>
        </w:rPr>
      </w:pPr>
      <w:proofErr w:type="spellStart"/>
      <w:r w:rsidRPr="00760596">
        <w:rPr>
          <w:b/>
          <w:szCs w:val="22"/>
        </w:rPr>
        <w:t>Xertifix</w:t>
      </w:r>
      <w:proofErr w:type="spellEnd"/>
      <w:r w:rsidRPr="00760596">
        <w:rPr>
          <w:b/>
          <w:szCs w:val="22"/>
        </w:rPr>
        <w:t xml:space="preserve"> </w:t>
      </w:r>
      <w:r w:rsidRPr="00C41A44">
        <w:rPr>
          <w:b/>
        </w:rPr>
        <w:sym w:font="Wingdings" w:char="F0E0"/>
      </w:r>
      <w:r w:rsidRPr="00760596">
        <w:rPr>
          <w:b/>
          <w:szCs w:val="22"/>
        </w:rPr>
        <w:t xml:space="preserve"> </w:t>
      </w:r>
      <w:r w:rsidRPr="00760596">
        <w:rPr>
          <w:szCs w:val="22"/>
        </w:rPr>
        <w:t>Zertifikat mit vorliegendem externen Audit bestätigt</w:t>
      </w:r>
    </w:p>
    <w:p w:rsidR="00760596" w:rsidRPr="00760596" w:rsidRDefault="00760596" w:rsidP="00760596">
      <w:pPr>
        <w:pStyle w:val="Listenabsatz"/>
        <w:numPr>
          <w:ilvl w:val="0"/>
          <w:numId w:val="8"/>
        </w:numPr>
        <w:spacing w:after="120" w:line="276" w:lineRule="auto"/>
        <w:rPr>
          <w:b/>
          <w:szCs w:val="22"/>
        </w:rPr>
      </w:pPr>
      <w:r w:rsidRPr="00760596">
        <w:rPr>
          <w:b/>
          <w:szCs w:val="22"/>
        </w:rPr>
        <w:t xml:space="preserve">Fair Stone Standard </w:t>
      </w:r>
      <w:r w:rsidRPr="00C41A44">
        <w:rPr>
          <w:b/>
        </w:rPr>
        <w:sym w:font="Wingdings" w:char="F0E0"/>
      </w:r>
      <w:r w:rsidRPr="00760596">
        <w:rPr>
          <w:b/>
          <w:szCs w:val="22"/>
        </w:rPr>
        <w:t xml:space="preserve"> </w:t>
      </w:r>
      <w:r w:rsidRPr="00760596">
        <w:rPr>
          <w:szCs w:val="22"/>
        </w:rPr>
        <w:t>Zertifikat mit vorliegendem externen Audit bestätigt</w:t>
      </w:r>
    </w:p>
    <w:p w:rsidR="00760596" w:rsidRPr="00C41A44" w:rsidRDefault="00760596" w:rsidP="00760596">
      <w:pPr>
        <w:spacing w:after="60"/>
        <w:rPr>
          <w:szCs w:val="22"/>
        </w:rPr>
      </w:pPr>
      <w:r w:rsidRPr="00C41A44">
        <w:rPr>
          <w:szCs w:val="22"/>
        </w:rPr>
        <w:t>Mit Prüfung:</w:t>
      </w:r>
    </w:p>
    <w:p w:rsidR="00760596" w:rsidRPr="00C41A44" w:rsidRDefault="00760596" w:rsidP="00760596">
      <w:pPr>
        <w:numPr>
          <w:ilvl w:val="0"/>
          <w:numId w:val="6"/>
        </w:numPr>
        <w:spacing w:after="120" w:line="276" w:lineRule="auto"/>
        <w:rPr>
          <w:b/>
          <w:szCs w:val="22"/>
        </w:rPr>
      </w:pPr>
      <w:r w:rsidRPr="00C41A44">
        <w:rPr>
          <w:szCs w:val="22"/>
        </w:rPr>
        <w:t xml:space="preserve">Die </w:t>
      </w:r>
      <w:r w:rsidRPr="00C41A44">
        <w:rPr>
          <w:b/>
          <w:szCs w:val="22"/>
        </w:rPr>
        <w:t>Einhaltung der IAO-Kernarbeitsnormen</w:t>
      </w:r>
      <w:r w:rsidRPr="00C41A44">
        <w:rPr>
          <w:szCs w:val="22"/>
        </w:rPr>
        <w:t xml:space="preserve"> kann auch von einer anerkannten, unabhängigen Drittpartei geprüft und bestätigt werden (externes Audit). Die Zulassung dieser externen Audits wird im Einzelfall geprüft.</w:t>
      </w:r>
    </w:p>
    <w:p w:rsidR="00760596" w:rsidRDefault="00760596" w:rsidP="00760596">
      <w:pPr>
        <w:jc w:val="both"/>
        <w:rPr>
          <w:szCs w:val="22"/>
        </w:rPr>
      </w:pPr>
    </w:p>
    <w:p w:rsidR="00760596" w:rsidRPr="00C41A44" w:rsidRDefault="00760596" w:rsidP="00760596">
      <w:pPr>
        <w:jc w:val="both"/>
        <w:rPr>
          <w:szCs w:val="22"/>
        </w:rPr>
      </w:pPr>
      <w:bookmarkStart w:id="1" w:name="_GoBack"/>
      <w:bookmarkEnd w:id="1"/>
    </w:p>
    <w:p w:rsidR="00760596" w:rsidRPr="000F4084" w:rsidRDefault="00760596" w:rsidP="00760596">
      <w:pPr>
        <w:jc w:val="both"/>
        <w:rPr>
          <w:sz w:val="16"/>
          <w:szCs w:val="16"/>
        </w:rPr>
      </w:pPr>
      <w:r w:rsidRPr="000F4084">
        <w:rPr>
          <w:sz w:val="16"/>
          <w:szCs w:val="16"/>
        </w:rPr>
        <w:t>Bei Nichteinreichen der Nachweise oder Fehlen der oben verlangten Angaben werden Anbietende ausgeschlossen (vgl. § 28 SVO).</w:t>
      </w:r>
    </w:p>
    <w:p w:rsidR="00760596" w:rsidRPr="000F4084" w:rsidRDefault="00760596" w:rsidP="00760596">
      <w:pPr>
        <w:jc w:val="both"/>
        <w:rPr>
          <w:sz w:val="16"/>
          <w:szCs w:val="16"/>
        </w:rPr>
      </w:pPr>
    </w:p>
    <w:p w:rsidR="00760596" w:rsidRDefault="00760596" w:rsidP="00760596">
      <w:pPr>
        <w:jc w:val="both"/>
        <w:rPr>
          <w:sz w:val="16"/>
          <w:szCs w:val="16"/>
        </w:rPr>
      </w:pPr>
      <w:r w:rsidRPr="005E5343">
        <w:rPr>
          <w:sz w:val="16"/>
          <w:szCs w:val="16"/>
        </w:rPr>
        <w:t xml:space="preserve">Auf Verlangen </w:t>
      </w:r>
      <w:r>
        <w:rPr>
          <w:sz w:val="16"/>
          <w:szCs w:val="16"/>
        </w:rPr>
        <w:t>haben Anbietende, bzw. deren</w:t>
      </w:r>
      <w:r w:rsidRPr="005E5343">
        <w:rPr>
          <w:sz w:val="16"/>
          <w:szCs w:val="16"/>
        </w:rPr>
        <w:t xml:space="preserve"> </w:t>
      </w:r>
      <w:r>
        <w:rPr>
          <w:sz w:val="16"/>
          <w:szCs w:val="16"/>
        </w:rPr>
        <w:t xml:space="preserve">Subunternehmen und Zulieferanten (Dritte) </w:t>
      </w:r>
      <w:r w:rsidRPr="005E5343">
        <w:rPr>
          <w:sz w:val="16"/>
          <w:szCs w:val="16"/>
        </w:rPr>
        <w:t xml:space="preserve">die Einhaltung der </w:t>
      </w:r>
      <w:r>
        <w:rPr>
          <w:sz w:val="16"/>
          <w:szCs w:val="16"/>
        </w:rPr>
        <w:t>Angaben in diesem Dokument</w:t>
      </w:r>
      <w:r w:rsidRPr="005E5343">
        <w:rPr>
          <w:sz w:val="16"/>
          <w:szCs w:val="16"/>
        </w:rPr>
        <w:t xml:space="preserve"> gegenüber der Auftraggeberin bzw. einer durch diese bevollmächtigten externen Stelle nachzuweisen. Die Auftraggeberin bzw. eine durch diese bevollmächtigte externe Stelle kann jederzeit sowohl </w:t>
      </w:r>
      <w:r>
        <w:rPr>
          <w:sz w:val="16"/>
          <w:szCs w:val="16"/>
        </w:rPr>
        <w:t>bei den Anbietenden sowie</w:t>
      </w:r>
      <w:r w:rsidRPr="005E5343">
        <w:rPr>
          <w:sz w:val="16"/>
          <w:szCs w:val="16"/>
        </w:rPr>
        <w:t xml:space="preserve"> de</w:t>
      </w:r>
      <w:r>
        <w:rPr>
          <w:sz w:val="16"/>
          <w:szCs w:val="16"/>
        </w:rPr>
        <w:t>ren</w:t>
      </w:r>
      <w:r w:rsidRPr="005E5343">
        <w:rPr>
          <w:sz w:val="16"/>
          <w:szCs w:val="16"/>
        </w:rPr>
        <w:t xml:space="preserve"> Subunternehmen und Zulieferanten </w:t>
      </w:r>
      <w:r>
        <w:rPr>
          <w:sz w:val="16"/>
          <w:szCs w:val="16"/>
        </w:rPr>
        <w:t>(Dritte)</w:t>
      </w:r>
      <w:r w:rsidRPr="005E5343">
        <w:rPr>
          <w:sz w:val="16"/>
          <w:szCs w:val="16"/>
        </w:rPr>
        <w:t>die Einhaltung der Verfahrensgrundsätze überprüfen</w:t>
      </w:r>
      <w:r>
        <w:rPr>
          <w:sz w:val="16"/>
          <w:szCs w:val="16"/>
        </w:rPr>
        <w:t xml:space="preserve"> (vgl. § 39 SVO).</w:t>
      </w:r>
    </w:p>
    <w:p w:rsidR="00760596" w:rsidRDefault="00760596" w:rsidP="00760596">
      <w:pPr>
        <w:jc w:val="both"/>
        <w:rPr>
          <w:sz w:val="16"/>
          <w:szCs w:val="16"/>
        </w:rPr>
      </w:pPr>
    </w:p>
    <w:p w:rsidR="00760596" w:rsidRPr="000F4084" w:rsidRDefault="00760596" w:rsidP="00760596">
      <w:pPr>
        <w:jc w:val="both"/>
        <w:rPr>
          <w:sz w:val="16"/>
          <w:szCs w:val="16"/>
        </w:rPr>
      </w:pPr>
      <w:r w:rsidRPr="000F4084">
        <w:rPr>
          <w:sz w:val="16"/>
          <w:szCs w:val="16"/>
        </w:rPr>
        <w:t>Gemäss § 40 SVO werden schwerwiegende Widerhandlungen gegen die Vergabebestimmungen durch Verwarnung, Widerruf des erteilten Zuschlags oder Ausschluss von künftigen Vergaben für die Dauer bis zu fünf Jahren geahndet. Weitere rechtliche Schritte gegen fehlbare Anbietende bleiben vorbehalten.</w:t>
      </w:r>
    </w:p>
    <w:p w:rsidR="00760596" w:rsidRPr="000F4084" w:rsidRDefault="00760596" w:rsidP="00760596">
      <w:pPr>
        <w:jc w:val="both"/>
        <w:rPr>
          <w:sz w:val="16"/>
          <w:szCs w:val="16"/>
        </w:rPr>
      </w:pPr>
    </w:p>
    <w:p w:rsidR="00760596" w:rsidRPr="000F4084" w:rsidRDefault="00760596" w:rsidP="00760596">
      <w:pPr>
        <w:jc w:val="both"/>
        <w:rPr>
          <w:sz w:val="16"/>
          <w:szCs w:val="16"/>
        </w:rPr>
      </w:pPr>
      <w:r w:rsidRPr="000F4084">
        <w:rPr>
          <w:sz w:val="16"/>
          <w:szCs w:val="16"/>
        </w:rPr>
        <w:t>Mit der nachfolgenden Unterschrift bestätigt der</w:t>
      </w:r>
      <w:r>
        <w:rPr>
          <w:sz w:val="16"/>
          <w:szCs w:val="16"/>
        </w:rPr>
        <w:t>/die</w:t>
      </w:r>
      <w:r w:rsidRPr="000F4084">
        <w:rPr>
          <w:sz w:val="16"/>
          <w:szCs w:val="16"/>
        </w:rPr>
        <w:t xml:space="preserve"> Anbiete</w:t>
      </w:r>
      <w:r>
        <w:rPr>
          <w:sz w:val="16"/>
          <w:szCs w:val="16"/>
        </w:rPr>
        <w:t>nde</w:t>
      </w:r>
      <w:r w:rsidRPr="000F4084">
        <w:rPr>
          <w:sz w:val="16"/>
          <w:szCs w:val="16"/>
        </w:rPr>
        <w:t xml:space="preserve"> die Richtigkeit aller Angaben und ermächtigt die jeweils zuständigen Behörden und Einrichtungen, der Vergabestelle Auskünfte im Rahmen </w:t>
      </w:r>
      <w:r>
        <w:rPr>
          <w:sz w:val="16"/>
          <w:szCs w:val="16"/>
        </w:rPr>
        <w:t>der</w:t>
      </w:r>
      <w:r w:rsidRPr="000F4084">
        <w:rPr>
          <w:sz w:val="16"/>
          <w:szCs w:val="16"/>
        </w:rPr>
        <w:t xml:space="preserve"> Selbstdeklaration zu erteilen.</w:t>
      </w:r>
    </w:p>
    <w:p w:rsidR="00760596" w:rsidRDefault="00760596" w:rsidP="00760596">
      <w:pPr>
        <w:jc w:val="both"/>
      </w:pPr>
    </w:p>
    <w:p w:rsidR="00760596" w:rsidRDefault="00760596" w:rsidP="00760596">
      <w:pPr>
        <w:jc w:val="both"/>
      </w:pPr>
    </w:p>
    <w:p w:rsidR="00760596" w:rsidRPr="00985EB6" w:rsidRDefault="00760596" w:rsidP="00760596">
      <w:pPr>
        <w:jc w:val="both"/>
      </w:pPr>
    </w:p>
    <w:p w:rsidR="00760596" w:rsidRPr="00985EB6" w:rsidRDefault="00760596" w:rsidP="00760596">
      <w:pPr>
        <w:jc w:val="both"/>
      </w:pPr>
    </w:p>
    <w:p w:rsidR="00760596" w:rsidRPr="00B11A55" w:rsidRDefault="00760596" w:rsidP="00760596">
      <w:pPr>
        <w:tabs>
          <w:tab w:val="left" w:pos="3544"/>
          <w:tab w:val="right" w:pos="8788"/>
        </w:tabs>
        <w:jc w:val="both"/>
        <w:rPr>
          <w:b/>
        </w:rPr>
      </w:pPr>
      <w:r w:rsidRPr="00B11A55">
        <w:rPr>
          <w:b/>
        </w:rPr>
        <w:t>Ort und Datum:</w:t>
      </w:r>
      <w:r w:rsidRPr="00B11A55">
        <w:rPr>
          <w:b/>
        </w:rPr>
        <w:tab/>
        <w:t>Firmenstempel und rechtsgültige Unterschrift(en)</w:t>
      </w:r>
    </w:p>
    <w:p w:rsidR="00760596" w:rsidRDefault="00760596" w:rsidP="00760596">
      <w:pPr>
        <w:jc w:val="both"/>
      </w:pPr>
    </w:p>
    <w:p w:rsidR="00760596" w:rsidRDefault="00760596" w:rsidP="00760596">
      <w:pPr>
        <w:jc w:val="both"/>
      </w:pPr>
    </w:p>
    <w:p w:rsidR="00760596" w:rsidRPr="00985EB6" w:rsidRDefault="00760596" w:rsidP="00760596">
      <w:pPr>
        <w:jc w:val="both"/>
      </w:pPr>
    </w:p>
    <w:p w:rsidR="00760596" w:rsidRPr="00985EB6" w:rsidRDefault="00760596" w:rsidP="00760596">
      <w:pPr>
        <w:tabs>
          <w:tab w:val="left" w:pos="3544"/>
          <w:tab w:val="right" w:pos="8788"/>
        </w:tabs>
        <w:jc w:val="both"/>
      </w:pPr>
      <w:r w:rsidRPr="00985EB6">
        <w:t>…………………………………</w:t>
      </w:r>
      <w:r w:rsidRPr="00985EB6">
        <w:tab/>
        <w:t>…………………………………………………………</w:t>
      </w:r>
    </w:p>
    <w:p w:rsidR="00760596" w:rsidRPr="00AC1D17" w:rsidRDefault="00760596" w:rsidP="00760596">
      <w:pPr>
        <w:rPr>
          <w:sz w:val="2"/>
        </w:rPr>
      </w:pPr>
    </w:p>
    <w:p w:rsidR="00A51BED" w:rsidRDefault="00A51BED" w:rsidP="00395409"/>
    <w:sectPr w:rsidR="00A51BED" w:rsidSect="007523D0">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418" w:left="1701"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D4D" w:rsidRDefault="00241D4D">
      <w:r>
        <w:separator/>
      </w:r>
    </w:p>
  </w:endnote>
  <w:endnote w:type="continuationSeparator" w:id="0">
    <w:p w:rsidR="00241D4D" w:rsidRDefault="0024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E2" w:rsidRDefault="00590F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572"/>
      <w:gridCol w:w="2565"/>
      <w:gridCol w:w="1217"/>
    </w:tblGrid>
    <w:tr w:rsidR="00241D4D" w:rsidRPr="00C16D98" w:rsidTr="008B2C7D">
      <w:tc>
        <w:tcPr>
          <w:tcW w:w="5572" w:type="dxa"/>
          <w:tcMar>
            <w:right w:w="0" w:type="dxa"/>
          </w:tcMar>
        </w:tcPr>
        <w:p w:rsidR="00241D4D" w:rsidRDefault="00241D4D" w:rsidP="00AB52B3">
          <w:pPr>
            <w:pStyle w:val="Fuzeile"/>
            <w:tabs>
              <w:tab w:val="clear" w:pos="4536"/>
              <w:tab w:val="clear" w:pos="9072"/>
              <w:tab w:val="right" w:pos="9360"/>
            </w:tabs>
            <w:rPr>
              <w:sz w:val="17"/>
              <w:szCs w:val="17"/>
            </w:rPr>
          </w:pPr>
        </w:p>
      </w:tc>
      <w:tc>
        <w:tcPr>
          <w:tcW w:w="2565" w:type="dxa"/>
          <w:tcMar>
            <w:right w:w="0" w:type="dxa"/>
          </w:tcMar>
        </w:tcPr>
        <w:p w:rsidR="00241D4D" w:rsidRDefault="00241D4D" w:rsidP="00AB52B3">
          <w:pPr>
            <w:pStyle w:val="Fuzeile"/>
            <w:tabs>
              <w:tab w:val="clear" w:pos="4536"/>
              <w:tab w:val="clear" w:pos="9072"/>
              <w:tab w:val="right" w:pos="9360"/>
            </w:tabs>
            <w:rPr>
              <w:sz w:val="17"/>
              <w:szCs w:val="17"/>
            </w:rPr>
          </w:pPr>
        </w:p>
      </w:tc>
      <w:tc>
        <w:tcPr>
          <w:tcW w:w="1217" w:type="dxa"/>
          <w:tcMar>
            <w:right w:w="28" w:type="dxa"/>
          </w:tcMar>
        </w:tcPr>
        <w:p w:rsidR="00241D4D" w:rsidRPr="005C2C3A" w:rsidRDefault="00241D4D" w:rsidP="008B2C7D">
          <w:pPr>
            <w:jc w:val="right"/>
            <w:rPr>
              <w:b/>
              <w:spacing w:val="10"/>
              <w:sz w:val="17"/>
              <w:szCs w:val="17"/>
            </w:rPr>
          </w:pPr>
          <w:r w:rsidRPr="005C2C3A">
            <w:rPr>
              <w:sz w:val="17"/>
              <w:szCs w:val="17"/>
            </w:rPr>
            <w:fldChar w:fldCharType="begin"/>
          </w:r>
          <w:r w:rsidRPr="005C2C3A">
            <w:rPr>
              <w:sz w:val="17"/>
              <w:szCs w:val="17"/>
            </w:rPr>
            <w:instrText xml:space="preserve"> PAGE </w:instrText>
          </w:r>
          <w:r w:rsidRPr="005C2C3A">
            <w:rPr>
              <w:sz w:val="17"/>
              <w:szCs w:val="17"/>
            </w:rPr>
            <w:fldChar w:fldCharType="separate"/>
          </w:r>
          <w:r w:rsidR="00760596">
            <w:rPr>
              <w:noProof/>
              <w:sz w:val="17"/>
              <w:szCs w:val="17"/>
            </w:rPr>
            <w:t>2</w:t>
          </w:r>
          <w:r w:rsidRPr="005C2C3A">
            <w:rPr>
              <w:noProof/>
              <w:sz w:val="17"/>
              <w:szCs w:val="17"/>
            </w:rPr>
            <w:fldChar w:fldCharType="end"/>
          </w:r>
          <w:r w:rsidRPr="005C2C3A">
            <w:rPr>
              <w:sz w:val="17"/>
              <w:szCs w:val="17"/>
            </w:rPr>
            <w:t>/</w:t>
          </w:r>
          <w:r w:rsidRPr="005C2C3A">
            <w:rPr>
              <w:sz w:val="17"/>
              <w:szCs w:val="17"/>
            </w:rPr>
            <w:fldChar w:fldCharType="begin"/>
          </w:r>
          <w:r w:rsidRPr="005C2C3A">
            <w:rPr>
              <w:sz w:val="17"/>
              <w:szCs w:val="17"/>
            </w:rPr>
            <w:instrText xml:space="preserve"> NUMPAGES </w:instrText>
          </w:r>
          <w:r w:rsidRPr="005C2C3A">
            <w:rPr>
              <w:sz w:val="17"/>
              <w:szCs w:val="17"/>
            </w:rPr>
            <w:fldChar w:fldCharType="separate"/>
          </w:r>
          <w:r w:rsidR="00760596">
            <w:rPr>
              <w:noProof/>
              <w:sz w:val="17"/>
              <w:szCs w:val="17"/>
            </w:rPr>
            <w:t>2</w:t>
          </w:r>
          <w:r w:rsidRPr="005C2C3A">
            <w:rPr>
              <w:noProof/>
              <w:sz w:val="17"/>
              <w:szCs w:val="17"/>
            </w:rPr>
            <w:fldChar w:fldCharType="end"/>
          </w:r>
        </w:p>
      </w:tc>
    </w:tr>
    <w:tr w:rsidR="00241D4D" w:rsidTr="008B2C7D">
      <w:tc>
        <w:tcPr>
          <w:tcW w:w="5572" w:type="dxa"/>
        </w:tcPr>
        <w:p w:rsidR="00241D4D" w:rsidRDefault="00241D4D" w:rsidP="00AB52B3">
          <w:pPr>
            <w:pStyle w:val="Fuzeile"/>
            <w:rPr>
              <w:sz w:val="17"/>
              <w:szCs w:val="17"/>
            </w:rPr>
          </w:pPr>
        </w:p>
      </w:tc>
      <w:tc>
        <w:tcPr>
          <w:tcW w:w="2565" w:type="dxa"/>
        </w:tcPr>
        <w:p w:rsidR="00241D4D" w:rsidRDefault="00241D4D" w:rsidP="00AB52B3">
          <w:pPr>
            <w:pStyle w:val="Fuzeile"/>
            <w:tabs>
              <w:tab w:val="clear" w:pos="4536"/>
              <w:tab w:val="clear" w:pos="9072"/>
              <w:tab w:val="right" w:pos="9360"/>
            </w:tabs>
            <w:rPr>
              <w:sz w:val="17"/>
              <w:szCs w:val="17"/>
            </w:rPr>
          </w:pPr>
        </w:p>
      </w:tc>
      <w:tc>
        <w:tcPr>
          <w:tcW w:w="1217" w:type="dxa"/>
          <w:tcMar>
            <w:right w:w="28" w:type="dxa"/>
          </w:tcMar>
          <w:vAlign w:val="bottom"/>
        </w:tcPr>
        <w:p w:rsidR="00241D4D" w:rsidRPr="008B2C7D" w:rsidRDefault="00241D4D" w:rsidP="008B2C7D">
          <w:pPr>
            <w:pStyle w:val="Fuzeile"/>
            <w:tabs>
              <w:tab w:val="clear" w:pos="4536"/>
              <w:tab w:val="clear" w:pos="9072"/>
              <w:tab w:val="right" w:pos="9360"/>
            </w:tabs>
            <w:jc w:val="right"/>
            <w:rPr>
              <w:sz w:val="10"/>
              <w:szCs w:val="10"/>
            </w:rPr>
          </w:pPr>
        </w:p>
      </w:tc>
    </w:tr>
  </w:tbl>
  <w:p w:rsidR="00241D4D" w:rsidRPr="007C1B36" w:rsidRDefault="00241D4D" w:rsidP="00002655">
    <w:pPr>
      <w:pStyle w:val="AbsatzKleinst"/>
    </w:pPr>
  </w:p>
  <w:p w:rsidR="00590FE2" w:rsidRPr="00241D4D" w:rsidRDefault="00590FE2" w:rsidP="00241D4D">
    <w:pPr>
      <w:pStyle w:val="AbsatzKlein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572"/>
      <w:gridCol w:w="2565"/>
      <w:gridCol w:w="1217"/>
    </w:tblGrid>
    <w:tr w:rsidR="00241D4D" w:rsidRPr="00C16D98" w:rsidTr="000329A4">
      <w:tc>
        <w:tcPr>
          <w:tcW w:w="5572" w:type="dxa"/>
          <w:tcMar>
            <w:right w:w="0" w:type="dxa"/>
          </w:tcMar>
        </w:tcPr>
        <w:p w:rsidR="00241D4D" w:rsidRDefault="00241D4D" w:rsidP="00AB52B3">
          <w:pPr>
            <w:pStyle w:val="Fuzeile"/>
            <w:tabs>
              <w:tab w:val="clear" w:pos="4536"/>
              <w:tab w:val="clear" w:pos="9072"/>
              <w:tab w:val="right" w:pos="9360"/>
            </w:tabs>
            <w:rPr>
              <w:sz w:val="17"/>
              <w:szCs w:val="17"/>
            </w:rPr>
          </w:pPr>
          <w:r>
            <w:rPr>
              <w:sz w:val="17"/>
              <w:szCs w:val="17"/>
            </w:rPr>
            <w:t>Tiefbauamt</w:t>
          </w:r>
        </w:p>
      </w:tc>
      <w:tc>
        <w:tcPr>
          <w:tcW w:w="2565" w:type="dxa"/>
          <w:tcMar>
            <w:right w:w="0" w:type="dxa"/>
          </w:tcMar>
        </w:tcPr>
        <w:p w:rsidR="00241D4D" w:rsidRDefault="00241D4D" w:rsidP="00AB52B3">
          <w:pPr>
            <w:pStyle w:val="Fuzeile"/>
            <w:tabs>
              <w:tab w:val="clear" w:pos="4536"/>
              <w:tab w:val="clear" w:pos="9072"/>
              <w:tab w:val="right" w:pos="9360"/>
            </w:tabs>
            <w:rPr>
              <w:sz w:val="17"/>
              <w:szCs w:val="17"/>
            </w:rPr>
          </w:pPr>
        </w:p>
      </w:tc>
      <w:bookmarkStart w:id="7" w:name="ISOA"/>
      <w:bookmarkEnd w:id="7"/>
      <w:tc>
        <w:tcPr>
          <w:tcW w:w="1217" w:type="dxa"/>
          <w:tcMar>
            <w:right w:w="28" w:type="dxa"/>
          </w:tcMar>
        </w:tcPr>
        <w:p w:rsidR="00241D4D" w:rsidRPr="005C2C3A" w:rsidRDefault="00241D4D" w:rsidP="000329A4">
          <w:pPr>
            <w:jc w:val="right"/>
            <w:rPr>
              <w:b/>
              <w:spacing w:val="10"/>
              <w:sz w:val="17"/>
              <w:szCs w:val="17"/>
            </w:rPr>
          </w:pPr>
          <w:r w:rsidRPr="005C2C3A">
            <w:rPr>
              <w:sz w:val="17"/>
              <w:szCs w:val="17"/>
            </w:rPr>
            <w:fldChar w:fldCharType="begin"/>
          </w:r>
          <w:r w:rsidRPr="005C2C3A">
            <w:rPr>
              <w:sz w:val="17"/>
              <w:szCs w:val="17"/>
            </w:rPr>
            <w:instrText xml:space="preserve"> PAGE </w:instrText>
          </w:r>
          <w:r w:rsidRPr="005C2C3A">
            <w:rPr>
              <w:sz w:val="17"/>
              <w:szCs w:val="17"/>
            </w:rPr>
            <w:fldChar w:fldCharType="separate"/>
          </w:r>
          <w:r w:rsidR="00760596">
            <w:rPr>
              <w:noProof/>
              <w:sz w:val="17"/>
              <w:szCs w:val="17"/>
            </w:rPr>
            <w:t>1</w:t>
          </w:r>
          <w:r w:rsidRPr="005C2C3A">
            <w:rPr>
              <w:noProof/>
              <w:sz w:val="17"/>
              <w:szCs w:val="17"/>
            </w:rPr>
            <w:fldChar w:fldCharType="end"/>
          </w:r>
          <w:r w:rsidRPr="005C2C3A">
            <w:rPr>
              <w:sz w:val="17"/>
              <w:szCs w:val="17"/>
            </w:rPr>
            <w:t>/</w:t>
          </w:r>
          <w:r w:rsidRPr="005C2C3A">
            <w:rPr>
              <w:sz w:val="17"/>
              <w:szCs w:val="17"/>
            </w:rPr>
            <w:fldChar w:fldCharType="begin"/>
          </w:r>
          <w:r w:rsidRPr="005C2C3A">
            <w:rPr>
              <w:sz w:val="17"/>
              <w:szCs w:val="17"/>
            </w:rPr>
            <w:instrText xml:space="preserve"> NUMPAGES </w:instrText>
          </w:r>
          <w:r w:rsidRPr="005C2C3A">
            <w:rPr>
              <w:sz w:val="17"/>
              <w:szCs w:val="17"/>
            </w:rPr>
            <w:fldChar w:fldCharType="separate"/>
          </w:r>
          <w:r w:rsidR="00760596">
            <w:rPr>
              <w:noProof/>
              <w:sz w:val="17"/>
              <w:szCs w:val="17"/>
            </w:rPr>
            <w:t>2</w:t>
          </w:r>
          <w:r w:rsidRPr="005C2C3A">
            <w:rPr>
              <w:noProof/>
              <w:sz w:val="17"/>
              <w:szCs w:val="17"/>
            </w:rPr>
            <w:fldChar w:fldCharType="end"/>
          </w:r>
        </w:p>
      </w:tc>
    </w:tr>
    <w:tr w:rsidR="00241D4D" w:rsidTr="000329A4">
      <w:tc>
        <w:tcPr>
          <w:tcW w:w="5572" w:type="dxa"/>
        </w:tcPr>
        <w:p w:rsidR="00241D4D" w:rsidRDefault="00241D4D" w:rsidP="00AB52B3">
          <w:pPr>
            <w:pStyle w:val="Fuzeile"/>
            <w:rPr>
              <w:sz w:val="17"/>
              <w:szCs w:val="17"/>
            </w:rPr>
          </w:pPr>
          <w:r w:rsidRPr="00AC1C8E">
            <w:rPr>
              <w:sz w:val="17"/>
              <w:szCs w:val="17"/>
            </w:rPr>
            <w:t>Eine Dienstabteilung des Tiefbau- und Entsorgungsdepartements</w:t>
          </w:r>
        </w:p>
      </w:tc>
      <w:tc>
        <w:tcPr>
          <w:tcW w:w="2565" w:type="dxa"/>
        </w:tcPr>
        <w:p w:rsidR="00241D4D" w:rsidRDefault="00241D4D" w:rsidP="00AB52B3">
          <w:pPr>
            <w:pStyle w:val="Fuzeile"/>
            <w:tabs>
              <w:tab w:val="clear" w:pos="4536"/>
              <w:tab w:val="clear" w:pos="9072"/>
              <w:tab w:val="right" w:pos="9360"/>
            </w:tabs>
            <w:rPr>
              <w:sz w:val="17"/>
              <w:szCs w:val="17"/>
            </w:rPr>
          </w:pPr>
        </w:p>
      </w:tc>
      <w:bookmarkStart w:id="8" w:name="ISOB"/>
      <w:bookmarkEnd w:id="8"/>
      <w:tc>
        <w:tcPr>
          <w:tcW w:w="1217" w:type="dxa"/>
          <w:tcMar>
            <w:right w:w="28" w:type="dxa"/>
          </w:tcMar>
          <w:vAlign w:val="bottom"/>
        </w:tcPr>
        <w:p w:rsidR="00241D4D" w:rsidRPr="000329A4" w:rsidRDefault="00241D4D" w:rsidP="00A51BED">
          <w:pPr>
            <w:pStyle w:val="Fuzeile"/>
            <w:tabs>
              <w:tab w:val="clear" w:pos="4536"/>
              <w:tab w:val="clear" w:pos="9072"/>
              <w:tab w:val="right" w:pos="9360"/>
            </w:tabs>
            <w:jc w:val="right"/>
            <w:rPr>
              <w:sz w:val="10"/>
              <w:szCs w:val="10"/>
            </w:rPr>
          </w:pPr>
          <w:r w:rsidRPr="000329A4">
            <w:rPr>
              <w:sz w:val="10"/>
              <w:szCs w:val="10"/>
            </w:rPr>
            <w:fldChar w:fldCharType="begin"/>
          </w:r>
          <w:r w:rsidRPr="000329A4">
            <w:rPr>
              <w:sz w:val="10"/>
              <w:szCs w:val="10"/>
            </w:rPr>
            <w:instrText xml:space="preserve"> DOCPROPERTY  Docversion  \* MERGEFORMAT </w:instrText>
          </w:r>
          <w:r w:rsidRPr="000329A4">
            <w:rPr>
              <w:sz w:val="10"/>
              <w:szCs w:val="10"/>
            </w:rPr>
            <w:fldChar w:fldCharType="separate"/>
          </w:r>
          <w:r>
            <w:rPr>
              <w:sz w:val="10"/>
              <w:szCs w:val="10"/>
            </w:rPr>
            <w:t xml:space="preserve">Stand Vorlage </w:t>
          </w:r>
          <w:r w:rsidR="00A51BED">
            <w:rPr>
              <w:sz w:val="10"/>
              <w:szCs w:val="10"/>
            </w:rPr>
            <w:t>11</w:t>
          </w:r>
          <w:r>
            <w:rPr>
              <w:sz w:val="10"/>
              <w:szCs w:val="10"/>
            </w:rPr>
            <w:t>/2018</w:t>
          </w:r>
          <w:r w:rsidRPr="000329A4">
            <w:rPr>
              <w:sz w:val="10"/>
              <w:szCs w:val="10"/>
            </w:rPr>
            <w:fldChar w:fldCharType="end"/>
          </w:r>
        </w:p>
      </w:tc>
    </w:tr>
  </w:tbl>
  <w:p w:rsidR="00241D4D" w:rsidRPr="007C1B36" w:rsidRDefault="00241D4D" w:rsidP="00002655">
    <w:pPr>
      <w:pStyle w:val="AbsatzKleinst"/>
    </w:pPr>
  </w:p>
  <w:p w:rsidR="00326817" w:rsidRPr="00241D4D" w:rsidRDefault="00326817" w:rsidP="00241D4D">
    <w:pPr>
      <w:pStyle w:val="AbsatzKlein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D4D" w:rsidRDefault="00241D4D">
      <w:r>
        <w:separator/>
      </w:r>
    </w:p>
  </w:footnote>
  <w:footnote w:type="continuationSeparator" w:id="0">
    <w:p w:rsidR="00241D4D" w:rsidRDefault="00241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E2" w:rsidRDefault="00590F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28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14"/>
      <w:gridCol w:w="6867"/>
    </w:tblGrid>
    <w:tr w:rsidR="00241D4D" w:rsidTr="00AD5333">
      <w:tc>
        <w:tcPr>
          <w:tcW w:w="3414" w:type="dxa"/>
        </w:tcPr>
        <w:p w:rsidR="00241D4D" w:rsidRDefault="00241D4D" w:rsidP="00AB52B3">
          <w:pPr>
            <w:pStyle w:val="Kopfzeile"/>
          </w:pPr>
          <w:bookmarkStart w:id="2" w:name="Logo2" w:colFirst="0" w:colLast="0"/>
          <w:r>
            <w:rPr>
              <w:noProof/>
              <w:lang w:eastAsia="de-CH"/>
            </w:rPr>
            <w:drawing>
              <wp:inline distT="0" distB="0" distL="0" distR="0">
                <wp:extent cx="1235967" cy="248413"/>
                <wp:effectExtent l="0" t="0" r="2540" b="0"/>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967" cy="248413"/>
                        </a:xfrm>
                        <a:prstGeom prst="rect">
                          <a:avLst/>
                        </a:prstGeom>
                      </pic:spPr>
                    </pic:pic>
                  </a:graphicData>
                </a:graphic>
              </wp:inline>
            </w:drawing>
          </w:r>
        </w:p>
      </w:tc>
      <w:tc>
        <w:tcPr>
          <w:tcW w:w="6867" w:type="dxa"/>
        </w:tcPr>
        <w:p w:rsidR="00241D4D" w:rsidRPr="007D6AA3" w:rsidRDefault="00241D4D" w:rsidP="00AB52B3">
          <w:pPr>
            <w:spacing w:line="200" w:lineRule="atLeast"/>
            <w:rPr>
              <w:sz w:val="17"/>
              <w:szCs w:val="17"/>
            </w:rPr>
          </w:pPr>
        </w:p>
      </w:tc>
    </w:tr>
    <w:bookmarkEnd w:id="2"/>
  </w:tbl>
  <w:p w:rsidR="00241D4D" w:rsidRPr="007D6AA3" w:rsidRDefault="00241D4D" w:rsidP="004D05AA"/>
  <w:p w:rsidR="00590FE2" w:rsidRPr="00241D4D" w:rsidRDefault="00590FE2" w:rsidP="00241D4D">
    <w:pPr>
      <w:pStyle w:val="AbsatzKlein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28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14"/>
      <w:gridCol w:w="3899"/>
      <w:gridCol w:w="2968"/>
    </w:tblGrid>
    <w:tr w:rsidR="00241D4D" w:rsidTr="000A6C30">
      <w:tc>
        <w:tcPr>
          <w:tcW w:w="3414" w:type="dxa"/>
        </w:tcPr>
        <w:p w:rsidR="00241D4D" w:rsidRDefault="00241D4D" w:rsidP="00AB52B3">
          <w:pPr>
            <w:pStyle w:val="Kopfzeile"/>
          </w:pPr>
          <w:bookmarkStart w:id="3" w:name="Logo1" w:colFirst="0" w:colLast="0"/>
          <w:bookmarkStart w:id="4" w:name="Absender123" w:colFirst="2" w:colLast="2"/>
          <w:r>
            <w:rPr>
              <w:noProof/>
              <w:lang w:eastAsia="de-CH"/>
            </w:rPr>
            <w:drawing>
              <wp:inline distT="0" distB="0" distL="0" distR="0">
                <wp:extent cx="1235967" cy="248413"/>
                <wp:effectExtent l="0" t="0" r="2540" b="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967" cy="248413"/>
                        </a:xfrm>
                        <a:prstGeom prst="rect">
                          <a:avLst/>
                        </a:prstGeom>
                      </pic:spPr>
                    </pic:pic>
                  </a:graphicData>
                </a:graphic>
              </wp:inline>
            </w:drawing>
          </w:r>
        </w:p>
      </w:tc>
      <w:tc>
        <w:tcPr>
          <w:tcW w:w="3899" w:type="dxa"/>
        </w:tcPr>
        <w:p w:rsidR="00241D4D" w:rsidRDefault="00241D4D" w:rsidP="00AB52B3">
          <w:pPr>
            <w:pStyle w:val="Kopfzeile"/>
          </w:pPr>
        </w:p>
      </w:tc>
      <w:bookmarkStart w:id="5" w:name="Absender1"/>
      <w:bookmarkStart w:id="6" w:name="Absender12"/>
      <w:tc>
        <w:tcPr>
          <w:tcW w:w="2968" w:type="dxa"/>
        </w:tcPr>
        <w:p w:rsidR="00241D4D" w:rsidRPr="0032263B" w:rsidRDefault="00241D4D" w:rsidP="00AB52B3">
          <w:pPr>
            <w:spacing w:line="200" w:lineRule="atLeast"/>
            <w:rPr>
              <w:sz w:val="17"/>
              <w:szCs w:val="17"/>
            </w:rPr>
          </w:pPr>
          <w:r w:rsidRPr="0032263B">
            <w:rPr>
              <w:sz w:val="17"/>
              <w:szCs w:val="17"/>
            </w:rPr>
            <w:fldChar w:fldCharType="begin"/>
          </w:r>
          <w:r w:rsidRPr="0032263B">
            <w:rPr>
              <w:sz w:val="17"/>
              <w:szCs w:val="17"/>
            </w:rPr>
            <w:instrText xml:space="preserve"> DOCPROPERTY  fldSzh-orglevel1  \* MERGEFORMAT </w:instrText>
          </w:r>
          <w:r w:rsidRPr="0032263B">
            <w:rPr>
              <w:sz w:val="17"/>
              <w:szCs w:val="17"/>
            </w:rPr>
            <w:fldChar w:fldCharType="separate"/>
          </w:r>
          <w:r>
            <w:rPr>
              <w:sz w:val="17"/>
              <w:szCs w:val="17"/>
            </w:rPr>
            <w:t>Stadt Zürich</w:t>
          </w:r>
          <w:r w:rsidRPr="0032263B">
            <w:rPr>
              <w:sz w:val="17"/>
              <w:szCs w:val="17"/>
            </w:rPr>
            <w:fldChar w:fldCharType="end"/>
          </w:r>
        </w:p>
        <w:p w:rsidR="00241D4D" w:rsidRPr="0032263B" w:rsidRDefault="00241D4D" w:rsidP="00AB52B3">
          <w:pPr>
            <w:spacing w:line="200" w:lineRule="atLeast"/>
            <w:rPr>
              <w:sz w:val="17"/>
              <w:szCs w:val="17"/>
            </w:rPr>
          </w:pPr>
          <w:r w:rsidRPr="0032263B">
            <w:rPr>
              <w:sz w:val="17"/>
              <w:szCs w:val="17"/>
            </w:rPr>
            <w:fldChar w:fldCharType="begin"/>
          </w:r>
          <w:r w:rsidRPr="0032263B">
            <w:rPr>
              <w:sz w:val="17"/>
              <w:szCs w:val="17"/>
            </w:rPr>
            <w:instrText xml:space="preserve"> DOCPROPERTY  fldCompany  \* MERGEFORMAT </w:instrText>
          </w:r>
          <w:r w:rsidRPr="0032263B">
            <w:rPr>
              <w:sz w:val="17"/>
              <w:szCs w:val="17"/>
            </w:rPr>
            <w:fldChar w:fldCharType="separate"/>
          </w:r>
          <w:r>
            <w:rPr>
              <w:sz w:val="17"/>
              <w:szCs w:val="17"/>
            </w:rPr>
            <w:t>Tiefbauamt</w:t>
          </w:r>
          <w:r w:rsidRPr="0032263B">
            <w:rPr>
              <w:sz w:val="17"/>
              <w:szCs w:val="17"/>
            </w:rPr>
            <w:fldChar w:fldCharType="end"/>
          </w:r>
        </w:p>
        <w:p w:rsidR="00241D4D" w:rsidRPr="0032263B" w:rsidRDefault="00241D4D" w:rsidP="00AB52B3">
          <w:pPr>
            <w:spacing w:line="200" w:lineRule="atLeast"/>
            <w:rPr>
              <w:sz w:val="17"/>
              <w:szCs w:val="17"/>
            </w:rPr>
          </w:pPr>
          <w:r w:rsidRPr="0032263B">
            <w:rPr>
              <w:sz w:val="17"/>
              <w:szCs w:val="17"/>
            </w:rPr>
            <w:fldChar w:fldCharType="begin"/>
          </w:r>
          <w:r w:rsidRPr="0032263B">
            <w:rPr>
              <w:sz w:val="17"/>
              <w:szCs w:val="17"/>
            </w:rPr>
            <w:instrText xml:space="preserve"> DOCPROPERTY  fldStreetAddress  \* MERGEFORMAT </w:instrText>
          </w:r>
          <w:r w:rsidRPr="0032263B">
            <w:rPr>
              <w:sz w:val="17"/>
              <w:szCs w:val="17"/>
            </w:rPr>
            <w:fldChar w:fldCharType="separate"/>
          </w:r>
          <w:r>
            <w:rPr>
              <w:sz w:val="17"/>
              <w:szCs w:val="17"/>
            </w:rPr>
            <w:t>Werdmühleplatz 3</w:t>
          </w:r>
          <w:r w:rsidRPr="0032263B">
            <w:rPr>
              <w:sz w:val="17"/>
              <w:szCs w:val="17"/>
            </w:rPr>
            <w:fldChar w:fldCharType="end"/>
          </w:r>
        </w:p>
        <w:p w:rsidR="00241D4D" w:rsidRPr="0032263B" w:rsidRDefault="00241D4D" w:rsidP="00AB52B3">
          <w:pPr>
            <w:spacing w:line="200" w:lineRule="atLeast"/>
            <w:rPr>
              <w:sz w:val="17"/>
              <w:szCs w:val="17"/>
            </w:rPr>
          </w:pPr>
          <w:r w:rsidRPr="0032263B">
            <w:rPr>
              <w:sz w:val="17"/>
              <w:szCs w:val="17"/>
            </w:rPr>
            <w:fldChar w:fldCharType="begin"/>
          </w:r>
          <w:r w:rsidRPr="0032263B">
            <w:rPr>
              <w:sz w:val="17"/>
              <w:szCs w:val="17"/>
            </w:rPr>
            <w:instrText xml:space="preserve"> DOCPROPERTY  fldPostalCode  \* MERGEFORMAT </w:instrText>
          </w:r>
          <w:r w:rsidRPr="0032263B">
            <w:rPr>
              <w:sz w:val="17"/>
              <w:szCs w:val="17"/>
            </w:rPr>
            <w:fldChar w:fldCharType="separate"/>
          </w:r>
          <w:r>
            <w:rPr>
              <w:sz w:val="17"/>
              <w:szCs w:val="17"/>
            </w:rPr>
            <w:t>8001</w:t>
          </w:r>
          <w:r w:rsidRPr="0032263B">
            <w:rPr>
              <w:sz w:val="17"/>
              <w:szCs w:val="17"/>
            </w:rPr>
            <w:fldChar w:fldCharType="end"/>
          </w:r>
          <w:r w:rsidRPr="0032263B">
            <w:rPr>
              <w:sz w:val="17"/>
              <w:szCs w:val="17"/>
            </w:rPr>
            <w:t xml:space="preserve"> </w:t>
          </w:r>
          <w:r w:rsidRPr="0032263B">
            <w:rPr>
              <w:sz w:val="17"/>
              <w:szCs w:val="17"/>
            </w:rPr>
            <w:fldChar w:fldCharType="begin"/>
          </w:r>
          <w:r w:rsidRPr="0032263B">
            <w:rPr>
              <w:sz w:val="17"/>
              <w:szCs w:val="17"/>
            </w:rPr>
            <w:instrText xml:space="preserve"> DOCPROPERTY  fldL  \* MERGEFORMAT </w:instrText>
          </w:r>
          <w:r w:rsidRPr="0032263B">
            <w:rPr>
              <w:sz w:val="17"/>
              <w:szCs w:val="17"/>
            </w:rPr>
            <w:fldChar w:fldCharType="separate"/>
          </w:r>
          <w:r>
            <w:rPr>
              <w:sz w:val="17"/>
              <w:szCs w:val="17"/>
            </w:rPr>
            <w:t>Zürich</w:t>
          </w:r>
          <w:r w:rsidRPr="0032263B">
            <w:rPr>
              <w:sz w:val="17"/>
              <w:szCs w:val="17"/>
            </w:rPr>
            <w:fldChar w:fldCharType="end"/>
          </w:r>
        </w:p>
        <w:bookmarkEnd w:id="5"/>
        <w:bookmarkEnd w:id="6"/>
        <w:p w:rsidR="00241D4D" w:rsidRPr="007D6AA3" w:rsidRDefault="00241D4D" w:rsidP="00AB52B3">
          <w:pPr>
            <w:spacing w:line="200" w:lineRule="atLeast"/>
            <w:rPr>
              <w:sz w:val="17"/>
              <w:szCs w:val="17"/>
            </w:rPr>
          </w:pPr>
        </w:p>
      </w:tc>
    </w:tr>
    <w:bookmarkEnd w:id="3"/>
    <w:bookmarkEnd w:id="4"/>
  </w:tbl>
  <w:p w:rsidR="00241D4D" w:rsidRPr="007D6AA3" w:rsidRDefault="00241D4D" w:rsidP="00A17DE8">
    <w:pPr>
      <w:pStyle w:val="Kopfzeile"/>
      <w:rPr>
        <w:sz w:val="2"/>
        <w:szCs w:val="2"/>
      </w:rPr>
    </w:pPr>
  </w:p>
  <w:p w:rsidR="00A8491E" w:rsidRPr="00241D4D" w:rsidRDefault="00A8491E" w:rsidP="00241D4D">
    <w:pPr>
      <w:pStyle w:val="AbsatzKlein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3481C"/>
    <w:multiLevelType w:val="hybridMultilevel"/>
    <w:tmpl w:val="181E843C"/>
    <w:lvl w:ilvl="0" w:tplc="5DD2BB4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6BE24BD"/>
    <w:multiLevelType w:val="hybridMultilevel"/>
    <w:tmpl w:val="3620F9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BA53B15"/>
    <w:multiLevelType w:val="hybridMultilevel"/>
    <w:tmpl w:val="B6E067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040348"/>
    <w:multiLevelType w:val="hybridMultilevel"/>
    <w:tmpl w:val="45100456"/>
    <w:lvl w:ilvl="0" w:tplc="5DD2BB4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C4566A6"/>
    <w:multiLevelType w:val="hybridMultilevel"/>
    <w:tmpl w:val="FEF822B6"/>
    <w:lvl w:ilvl="0" w:tplc="048817A0">
      <w:start w:val="1"/>
      <w:numFmt w:val="decimal"/>
      <w:pStyle w:val="AufzhlungNumm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0B6214F"/>
    <w:multiLevelType w:val="hybridMultilevel"/>
    <w:tmpl w:val="0EA2C220"/>
    <w:lvl w:ilvl="0" w:tplc="5DD2BB4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572617C1"/>
    <w:multiLevelType w:val="hybridMultilevel"/>
    <w:tmpl w:val="3BDE3A28"/>
    <w:lvl w:ilvl="0" w:tplc="60A65322">
      <w:start w:val="1"/>
      <w:numFmt w:val="bullet"/>
      <w:pStyle w:val="AufzhlungPunk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DDB0209"/>
    <w:multiLevelType w:val="multilevel"/>
    <w:tmpl w:val="C9DA3472"/>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7"/>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4D"/>
    <w:rsid w:val="000177EE"/>
    <w:rsid w:val="00041E65"/>
    <w:rsid w:val="000510BC"/>
    <w:rsid w:val="00076AE5"/>
    <w:rsid w:val="000D5800"/>
    <w:rsid w:val="001076D1"/>
    <w:rsid w:val="00144A0B"/>
    <w:rsid w:val="00160829"/>
    <w:rsid w:val="00193900"/>
    <w:rsid w:val="00241D4D"/>
    <w:rsid w:val="002507ED"/>
    <w:rsid w:val="002D5B9C"/>
    <w:rsid w:val="002F36D9"/>
    <w:rsid w:val="002F4C36"/>
    <w:rsid w:val="003007B6"/>
    <w:rsid w:val="00304312"/>
    <w:rsid w:val="003130BE"/>
    <w:rsid w:val="0031451C"/>
    <w:rsid w:val="00326817"/>
    <w:rsid w:val="00337E17"/>
    <w:rsid w:val="00395409"/>
    <w:rsid w:val="003F344C"/>
    <w:rsid w:val="00437091"/>
    <w:rsid w:val="00441EC0"/>
    <w:rsid w:val="00480DB1"/>
    <w:rsid w:val="00486F91"/>
    <w:rsid w:val="004924A6"/>
    <w:rsid w:val="004F200D"/>
    <w:rsid w:val="004F63BC"/>
    <w:rsid w:val="00566964"/>
    <w:rsid w:val="00590FE2"/>
    <w:rsid w:val="005C7978"/>
    <w:rsid w:val="005C7EB5"/>
    <w:rsid w:val="006069DE"/>
    <w:rsid w:val="00620FB2"/>
    <w:rsid w:val="00625B21"/>
    <w:rsid w:val="006F6752"/>
    <w:rsid w:val="007222AB"/>
    <w:rsid w:val="0073259E"/>
    <w:rsid w:val="007523D0"/>
    <w:rsid w:val="00760596"/>
    <w:rsid w:val="007873B6"/>
    <w:rsid w:val="007C3AA3"/>
    <w:rsid w:val="007D590C"/>
    <w:rsid w:val="00813418"/>
    <w:rsid w:val="00815A1C"/>
    <w:rsid w:val="00835145"/>
    <w:rsid w:val="00855FCD"/>
    <w:rsid w:val="0087334A"/>
    <w:rsid w:val="008F4E16"/>
    <w:rsid w:val="009C05D4"/>
    <w:rsid w:val="009C5355"/>
    <w:rsid w:val="009E1F16"/>
    <w:rsid w:val="009E6D50"/>
    <w:rsid w:val="00A50FBC"/>
    <w:rsid w:val="00A51BED"/>
    <w:rsid w:val="00A64279"/>
    <w:rsid w:val="00A8491E"/>
    <w:rsid w:val="00AC1C8E"/>
    <w:rsid w:val="00AF5B0D"/>
    <w:rsid w:val="00B3619B"/>
    <w:rsid w:val="00B46778"/>
    <w:rsid w:val="00B72F2C"/>
    <w:rsid w:val="00B752A2"/>
    <w:rsid w:val="00BB08F3"/>
    <w:rsid w:val="00BB76A3"/>
    <w:rsid w:val="00BC6A5F"/>
    <w:rsid w:val="00C038E0"/>
    <w:rsid w:val="00C16D98"/>
    <w:rsid w:val="00C93575"/>
    <w:rsid w:val="00CD0238"/>
    <w:rsid w:val="00CE0839"/>
    <w:rsid w:val="00CF1B61"/>
    <w:rsid w:val="00D05499"/>
    <w:rsid w:val="00D07AA7"/>
    <w:rsid w:val="00D30AFD"/>
    <w:rsid w:val="00D558A3"/>
    <w:rsid w:val="00D70FCB"/>
    <w:rsid w:val="00DF17F7"/>
    <w:rsid w:val="00E6755B"/>
    <w:rsid w:val="00E8495B"/>
    <w:rsid w:val="00EF0D00"/>
    <w:rsid w:val="00EF2162"/>
    <w:rsid w:val="00EF221E"/>
    <w:rsid w:val="00F60438"/>
    <w:rsid w:val="00F74DF3"/>
    <w:rsid w:val="00F76DA9"/>
    <w:rsid w:val="00F83B82"/>
    <w:rsid w:val="00FA5B7E"/>
    <w:rsid w:val="00FA69BB"/>
    <w:rsid w:val="00FC1269"/>
    <w:rsid w:val="00FC1B79"/>
    <w:rsid w:val="00FD4852"/>
    <w:rsid w:val="00FD5BC8"/>
    <w:rsid w:val="00FE4F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D75B8E-C9E2-44AC-8996-AFD982B5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30" w:qFormat="1"/>
    <w:lsdException w:name="Closing" w:semiHidden="1"/>
    <w:lsdException w:name="Signature" w:semiHidden="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1D4D"/>
    <w:rPr>
      <w:rFonts w:ascii="Arial" w:hAnsi="Arial"/>
      <w:sz w:val="22"/>
      <w:szCs w:val="24"/>
      <w:lang w:eastAsia="de-DE"/>
    </w:rPr>
  </w:style>
  <w:style w:type="paragraph" w:styleId="berschrift1">
    <w:name w:val="heading 1"/>
    <w:basedOn w:val="Standard"/>
    <w:next w:val="Standard"/>
    <w:link w:val="berschrift1Zchn"/>
    <w:uiPriority w:val="40"/>
    <w:qFormat/>
    <w:rsid w:val="00B46778"/>
    <w:pPr>
      <w:keepNext/>
      <w:keepLines/>
      <w:numPr>
        <w:numId w:val="3"/>
      </w:numPr>
      <w:spacing w:before="240" w:after="120" w:line="276" w:lineRule="auto"/>
      <w:outlineLvl w:val="0"/>
    </w:pPr>
    <w:rPr>
      <w:rFonts w:eastAsiaTheme="majorEastAsia" w:cstheme="majorBidi"/>
      <w:b/>
      <w:sz w:val="32"/>
      <w:szCs w:val="32"/>
    </w:rPr>
  </w:style>
  <w:style w:type="paragraph" w:styleId="berschrift2">
    <w:name w:val="heading 2"/>
    <w:basedOn w:val="Standard"/>
    <w:next w:val="Standard"/>
    <w:link w:val="berschrift2Zchn"/>
    <w:uiPriority w:val="41"/>
    <w:qFormat/>
    <w:rsid w:val="00B46778"/>
    <w:pPr>
      <w:keepNext/>
      <w:keepLines/>
      <w:numPr>
        <w:ilvl w:val="1"/>
        <w:numId w:val="3"/>
      </w:numPr>
      <w:spacing w:before="240" w:after="120" w:line="276" w:lineRule="auto"/>
      <w:outlineLvl w:val="1"/>
    </w:pPr>
    <w:rPr>
      <w:rFonts w:eastAsiaTheme="majorEastAsia" w:cs="Arial"/>
      <w:b/>
      <w:sz w:val="28"/>
      <w:szCs w:val="28"/>
    </w:rPr>
  </w:style>
  <w:style w:type="paragraph" w:styleId="berschrift3">
    <w:name w:val="heading 3"/>
    <w:basedOn w:val="Standard"/>
    <w:next w:val="Standard"/>
    <w:link w:val="berschrift3Zchn"/>
    <w:uiPriority w:val="42"/>
    <w:qFormat/>
    <w:rsid w:val="00B46778"/>
    <w:pPr>
      <w:keepNext/>
      <w:keepLines/>
      <w:numPr>
        <w:ilvl w:val="2"/>
        <w:numId w:val="3"/>
      </w:numPr>
      <w:spacing w:before="240" w:after="120" w:line="276" w:lineRule="auto"/>
      <w:outlineLvl w:val="2"/>
    </w:pPr>
    <w:rPr>
      <w:rFonts w:eastAsiaTheme="majorEastAsia"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83B82"/>
    <w:pPr>
      <w:tabs>
        <w:tab w:val="center" w:pos="4536"/>
        <w:tab w:val="right" w:pos="9072"/>
      </w:tabs>
      <w:spacing w:line="276" w:lineRule="auto"/>
    </w:pPr>
  </w:style>
  <w:style w:type="paragraph" w:styleId="Fuzeile">
    <w:name w:val="footer"/>
    <w:basedOn w:val="Standard"/>
    <w:semiHidden/>
    <w:rsid w:val="00F83B82"/>
    <w:pPr>
      <w:tabs>
        <w:tab w:val="center" w:pos="4536"/>
        <w:tab w:val="right" w:pos="9072"/>
      </w:tabs>
      <w:spacing w:line="276" w:lineRule="auto"/>
    </w:pPr>
  </w:style>
  <w:style w:type="paragraph" w:customStyle="1" w:styleId="Adresse">
    <w:name w:val="Adresse"/>
    <w:basedOn w:val="Standard"/>
    <w:link w:val="AdresseZchn"/>
    <w:uiPriority w:val="10"/>
    <w:rsid w:val="00BC6A5F"/>
    <w:pPr>
      <w:spacing w:line="200" w:lineRule="atLeast"/>
    </w:pPr>
    <w:rPr>
      <w:rFonts w:cs="Arial"/>
      <w:sz w:val="17"/>
      <w:szCs w:val="17"/>
      <w:lang w:eastAsia="de-CH"/>
    </w:rPr>
  </w:style>
  <w:style w:type="table" w:styleId="Tabellenraster">
    <w:name w:val="Table Grid"/>
    <w:basedOn w:val="NormaleTabelle"/>
    <w:rsid w:val="0032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Kleinst">
    <w:name w:val="AbsatzKleinst"/>
    <w:basedOn w:val="Standard"/>
    <w:link w:val="AbsatzKleinstZchn"/>
    <w:semiHidden/>
    <w:rsid w:val="00B752A2"/>
    <w:pPr>
      <w:spacing w:line="276" w:lineRule="auto"/>
    </w:pPr>
    <w:rPr>
      <w:sz w:val="2"/>
      <w:szCs w:val="2"/>
    </w:rPr>
  </w:style>
  <w:style w:type="character" w:customStyle="1" w:styleId="AbsatzKleinstZchn">
    <w:name w:val="AbsatzKleinst Zchn"/>
    <w:basedOn w:val="Absatz-Standardschriftart"/>
    <w:link w:val="AbsatzKleinst"/>
    <w:semiHidden/>
    <w:rsid w:val="00B752A2"/>
    <w:rPr>
      <w:rFonts w:ascii="Arial" w:hAnsi="Arial"/>
      <w:sz w:val="2"/>
      <w:szCs w:val="2"/>
      <w:lang w:eastAsia="de-DE"/>
    </w:rPr>
  </w:style>
  <w:style w:type="character" w:customStyle="1" w:styleId="AdresseZchn">
    <w:name w:val="Adresse Zchn"/>
    <w:basedOn w:val="Absatz-Standardschriftart"/>
    <w:link w:val="Adresse"/>
    <w:uiPriority w:val="10"/>
    <w:rsid w:val="00D30AFD"/>
    <w:rPr>
      <w:rFonts w:ascii="Arial" w:hAnsi="Arial" w:cs="Arial"/>
      <w:sz w:val="17"/>
      <w:szCs w:val="17"/>
    </w:rPr>
  </w:style>
  <w:style w:type="character" w:customStyle="1" w:styleId="berschrift1Zchn">
    <w:name w:val="Überschrift 1 Zchn"/>
    <w:basedOn w:val="Absatz-Standardschriftart"/>
    <w:link w:val="berschrift1"/>
    <w:uiPriority w:val="40"/>
    <w:rsid w:val="00D30AFD"/>
    <w:rPr>
      <w:rFonts w:ascii="Arial" w:eastAsiaTheme="majorEastAsia" w:hAnsi="Arial" w:cstheme="majorBidi"/>
      <w:b/>
      <w:sz w:val="32"/>
      <w:szCs w:val="32"/>
      <w:lang w:eastAsia="de-DE"/>
    </w:rPr>
  </w:style>
  <w:style w:type="paragraph" w:customStyle="1" w:styleId="Lauftext">
    <w:name w:val="Lauftext"/>
    <w:basedOn w:val="Standard"/>
    <w:link w:val="LauftextZchn"/>
    <w:uiPriority w:val="2"/>
    <w:qFormat/>
    <w:rsid w:val="00304312"/>
    <w:pPr>
      <w:spacing w:line="276" w:lineRule="auto"/>
    </w:pPr>
  </w:style>
  <w:style w:type="character" w:customStyle="1" w:styleId="LauftextZchn">
    <w:name w:val="Lauftext Zchn"/>
    <w:basedOn w:val="Absatz-Standardschriftart"/>
    <w:link w:val="Lauftext"/>
    <w:uiPriority w:val="2"/>
    <w:rsid w:val="00D30AFD"/>
    <w:rPr>
      <w:rFonts w:ascii="Arial" w:hAnsi="Arial"/>
      <w:sz w:val="22"/>
      <w:szCs w:val="24"/>
      <w:lang w:eastAsia="de-DE"/>
    </w:rPr>
  </w:style>
  <w:style w:type="paragraph" w:customStyle="1" w:styleId="Standardklein">
    <w:name w:val="Standard klein"/>
    <w:basedOn w:val="Standard"/>
    <w:link w:val="StandardkleinZchn"/>
    <w:uiPriority w:val="4"/>
    <w:qFormat/>
    <w:rsid w:val="00EF2162"/>
    <w:pPr>
      <w:spacing w:line="276" w:lineRule="auto"/>
    </w:pPr>
    <w:rPr>
      <w:sz w:val="17"/>
      <w:szCs w:val="17"/>
    </w:rPr>
  </w:style>
  <w:style w:type="paragraph" w:customStyle="1" w:styleId="Betreff">
    <w:name w:val="Betreff"/>
    <w:basedOn w:val="Standard"/>
    <w:link w:val="BetreffZchn"/>
    <w:uiPriority w:val="12"/>
    <w:qFormat/>
    <w:rsid w:val="00EF2162"/>
    <w:pPr>
      <w:spacing w:line="276" w:lineRule="auto"/>
    </w:pPr>
    <w:rPr>
      <w:b/>
    </w:rPr>
  </w:style>
  <w:style w:type="character" w:customStyle="1" w:styleId="StandardkleinZchn">
    <w:name w:val="Standard klein Zchn"/>
    <w:basedOn w:val="Absatz-Standardschriftart"/>
    <w:link w:val="Standardklein"/>
    <w:uiPriority w:val="4"/>
    <w:rsid w:val="00D30AFD"/>
    <w:rPr>
      <w:rFonts w:ascii="Arial" w:hAnsi="Arial"/>
      <w:sz w:val="17"/>
      <w:szCs w:val="17"/>
      <w:lang w:eastAsia="de-DE"/>
    </w:rPr>
  </w:style>
  <w:style w:type="paragraph" w:customStyle="1" w:styleId="AufzhlungPunkt">
    <w:name w:val="Aufzählung Punkt"/>
    <w:basedOn w:val="Standard"/>
    <w:link w:val="AufzhlungPunktZchn"/>
    <w:uiPriority w:val="20"/>
    <w:qFormat/>
    <w:rsid w:val="00EF2162"/>
    <w:pPr>
      <w:numPr>
        <w:numId w:val="1"/>
      </w:numPr>
      <w:spacing w:before="120" w:line="276" w:lineRule="auto"/>
      <w:ind w:left="425" w:hanging="425"/>
    </w:pPr>
  </w:style>
  <w:style w:type="character" w:customStyle="1" w:styleId="BetreffZchn">
    <w:name w:val="Betreff Zchn"/>
    <w:basedOn w:val="Absatz-Standardschriftart"/>
    <w:link w:val="Betreff"/>
    <w:uiPriority w:val="12"/>
    <w:rsid w:val="00D30AFD"/>
    <w:rPr>
      <w:rFonts w:ascii="Arial" w:hAnsi="Arial"/>
      <w:b/>
      <w:sz w:val="22"/>
      <w:szCs w:val="24"/>
      <w:lang w:eastAsia="de-DE"/>
    </w:rPr>
  </w:style>
  <w:style w:type="paragraph" w:customStyle="1" w:styleId="AufzhlungNummer">
    <w:name w:val="Aufzählung Nummer"/>
    <w:basedOn w:val="Standard"/>
    <w:link w:val="AufzhlungNummerZchn"/>
    <w:uiPriority w:val="22"/>
    <w:qFormat/>
    <w:rsid w:val="003007B6"/>
    <w:pPr>
      <w:numPr>
        <w:numId w:val="2"/>
      </w:numPr>
      <w:spacing w:before="120" w:line="276" w:lineRule="auto"/>
      <w:ind w:left="425" w:hanging="425"/>
    </w:pPr>
  </w:style>
  <w:style w:type="character" w:customStyle="1" w:styleId="AufzhlungPunktZchn">
    <w:name w:val="Aufzählung Punkt Zchn"/>
    <w:basedOn w:val="Absatz-Standardschriftart"/>
    <w:link w:val="AufzhlungPunkt"/>
    <w:uiPriority w:val="20"/>
    <w:rsid w:val="00D30AFD"/>
    <w:rPr>
      <w:rFonts w:ascii="Arial" w:hAnsi="Arial"/>
      <w:sz w:val="22"/>
      <w:szCs w:val="24"/>
      <w:lang w:eastAsia="de-DE"/>
    </w:rPr>
  </w:style>
  <w:style w:type="paragraph" w:styleId="Titel">
    <w:name w:val="Title"/>
    <w:basedOn w:val="Standard"/>
    <w:next w:val="Standard"/>
    <w:link w:val="TitelZchn"/>
    <w:uiPriority w:val="30"/>
    <w:qFormat/>
    <w:rsid w:val="00E8495B"/>
    <w:pPr>
      <w:keepNext/>
      <w:keepLines/>
      <w:spacing w:before="480" w:after="120" w:line="276" w:lineRule="auto"/>
      <w:contextualSpacing/>
    </w:pPr>
    <w:rPr>
      <w:rFonts w:eastAsiaTheme="majorEastAsia" w:cstheme="majorBidi"/>
      <w:b/>
      <w:sz w:val="40"/>
      <w:szCs w:val="56"/>
    </w:rPr>
  </w:style>
  <w:style w:type="character" w:customStyle="1" w:styleId="AufzhlungNummerZchn">
    <w:name w:val="Aufzählung Nummer Zchn"/>
    <w:basedOn w:val="Absatz-Standardschriftart"/>
    <w:link w:val="AufzhlungNummer"/>
    <w:uiPriority w:val="22"/>
    <w:rsid w:val="00D30AFD"/>
    <w:rPr>
      <w:rFonts w:ascii="Arial" w:hAnsi="Arial"/>
      <w:sz w:val="22"/>
      <w:szCs w:val="24"/>
      <w:lang w:eastAsia="de-DE"/>
    </w:rPr>
  </w:style>
  <w:style w:type="character" w:customStyle="1" w:styleId="TitelZchn">
    <w:name w:val="Titel Zchn"/>
    <w:basedOn w:val="Absatz-Standardschriftart"/>
    <w:link w:val="Titel"/>
    <w:uiPriority w:val="30"/>
    <w:rsid w:val="00D30AFD"/>
    <w:rPr>
      <w:rFonts w:ascii="Arial" w:eastAsiaTheme="majorEastAsia" w:hAnsi="Arial" w:cstheme="majorBidi"/>
      <w:b/>
      <w:sz w:val="40"/>
      <w:szCs w:val="56"/>
      <w:lang w:eastAsia="de-DE"/>
    </w:rPr>
  </w:style>
  <w:style w:type="paragraph" w:styleId="Untertitel">
    <w:name w:val="Subtitle"/>
    <w:basedOn w:val="Standard"/>
    <w:next w:val="Standard"/>
    <w:link w:val="UntertitelZchn"/>
    <w:uiPriority w:val="31"/>
    <w:qFormat/>
    <w:rsid w:val="00E8495B"/>
    <w:pPr>
      <w:keepNext/>
      <w:keepLines/>
      <w:numPr>
        <w:ilvl w:val="1"/>
      </w:numPr>
      <w:spacing w:before="120" w:after="120" w:line="276" w:lineRule="auto"/>
    </w:pPr>
    <w:rPr>
      <w:rFonts w:eastAsiaTheme="minorEastAsia" w:cstheme="minorBidi"/>
      <w:b/>
      <w:sz w:val="28"/>
      <w:szCs w:val="22"/>
    </w:rPr>
  </w:style>
  <w:style w:type="character" w:customStyle="1" w:styleId="UntertitelZchn">
    <w:name w:val="Untertitel Zchn"/>
    <w:basedOn w:val="Absatz-Standardschriftart"/>
    <w:link w:val="Untertitel"/>
    <w:uiPriority w:val="31"/>
    <w:rsid w:val="00D30AFD"/>
    <w:rPr>
      <w:rFonts w:ascii="Arial" w:eastAsiaTheme="minorEastAsia" w:hAnsi="Arial" w:cstheme="minorBidi"/>
      <w:b/>
      <w:sz w:val="28"/>
      <w:szCs w:val="22"/>
      <w:lang w:eastAsia="de-DE"/>
    </w:rPr>
  </w:style>
  <w:style w:type="character" w:customStyle="1" w:styleId="berschrift2Zchn">
    <w:name w:val="Überschrift 2 Zchn"/>
    <w:basedOn w:val="Absatz-Standardschriftart"/>
    <w:link w:val="berschrift2"/>
    <w:uiPriority w:val="41"/>
    <w:rsid w:val="00D30AFD"/>
    <w:rPr>
      <w:rFonts w:ascii="Arial" w:eastAsiaTheme="majorEastAsia" w:hAnsi="Arial" w:cs="Arial"/>
      <w:b/>
      <w:sz w:val="28"/>
      <w:szCs w:val="28"/>
      <w:lang w:eastAsia="de-DE"/>
    </w:rPr>
  </w:style>
  <w:style w:type="character" w:customStyle="1" w:styleId="berschrift3Zchn">
    <w:name w:val="Überschrift 3 Zchn"/>
    <w:basedOn w:val="Absatz-Standardschriftart"/>
    <w:link w:val="berschrift3"/>
    <w:uiPriority w:val="42"/>
    <w:rsid w:val="00D30AFD"/>
    <w:rPr>
      <w:rFonts w:ascii="Arial" w:eastAsiaTheme="majorEastAsia" w:hAnsi="Arial" w:cs="Arial"/>
      <w:b/>
      <w:sz w:val="22"/>
      <w:szCs w:val="22"/>
      <w:lang w:eastAsia="de-DE"/>
    </w:rPr>
  </w:style>
  <w:style w:type="paragraph" w:customStyle="1" w:styleId="InhaltsverzeichnisKapiteltitel">
    <w:name w:val="Inhaltsverzeichnis Kapiteltitel"/>
    <w:basedOn w:val="Standard"/>
    <w:next w:val="Standard"/>
    <w:rsid w:val="00241D4D"/>
    <w:pPr>
      <w:tabs>
        <w:tab w:val="left" w:pos="709"/>
      </w:tabs>
      <w:spacing w:after="120" w:line="259" w:lineRule="auto"/>
    </w:pPr>
    <w:rPr>
      <w:b/>
      <w:sz w:val="24"/>
      <w:lang w:eastAsia="de-CH"/>
    </w:rPr>
  </w:style>
  <w:style w:type="paragraph" w:customStyle="1" w:styleId="HaupttitelBestimmungen">
    <w:name w:val="Haupttitel Bestimmungen"/>
    <w:basedOn w:val="Standard"/>
    <w:next w:val="Standard"/>
    <w:rsid w:val="00241D4D"/>
    <w:pPr>
      <w:spacing w:line="259" w:lineRule="auto"/>
    </w:pPr>
    <w:rPr>
      <w:b/>
      <w:sz w:val="36"/>
      <w:lang w:eastAsia="de-CH"/>
    </w:rPr>
  </w:style>
  <w:style w:type="paragraph" w:customStyle="1" w:styleId="Untertitel11fett">
    <w:name w:val="Untertitel 11 fett"/>
    <w:basedOn w:val="Standard"/>
    <w:next w:val="TextEinzug"/>
    <w:rsid w:val="00241D4D"/>
    <w:pPr>
      <w:spacing w:after="120" w:line="259" w:lineRule="auto"/>
      <w:ind w:left="709"/>
    </w:pPr>
    <w:rPr>
      <w:b/>
      <w:lang w:eastAsia="de-CH"/>
    </w:rPr>
  </w:style>
  <w:style w:type="paragraph" w:customStyle="1" w:styleId="Untertitel14fett">
    <w:name w:val="Untertitel 14 fett"/>
    <w:basedOn w:val="Standard"/>
    <w:next w:val="Standard"/>
    <w:rsid w:val="00241D4D"/>
    <w:pPr>
      <w:spacing w:after="120" w:line="259" w:lineRule="auto"/>
      <w:ind w:left="709"/>
    </w:pPr>
    <w:rPr>
      <w:b/>
      <w:sz w:val="28"/>
      <w:lang w:eastAsia="de-CH"/>
    </w:rPr>
  </w:style>
  <w:style w:type="paragraph" w:customStyle="1" w:styleId="TextEinzug">
    <w:name w:val="Text Einzug"/>
    <w:basedOn w:val="Standard"/>
    <w:link w:val="TextEinzugChar"/>
    <w:rsid w:val="00241D4D"/>
    <w:pPr>
      <w:spacing w:after="120" w:line="259" w:lineRule="auto"/>
      <w:ind w:left="709"/>
    </w:pPr>
    <w:rPr>
      <w:lang w:eastAsia="de-CH"/>
    </w:rPr>
  </w:style>
  <w:style w:type="character" w:customStyle="1" w:styleId="TextEinzugChar">
    <w:name w:val="Text Einzug Char"/>
    <w:basedOn w:val="Absatz-Standardschriftart"/>
    <w:link w:val="TextEinzug"/>
    <w:locked/>
    <w:rsid w:val="00241D4D"/>
    <w:rPr>
      <w:rFonts w:ascii="Arial" w:hAnsi="Arial"/>
      <w:sz w:val="22"/>
      <w:szCs w:val="24"/>
    </w:rPr>
  </w:style>
  <w:style w:type="paragraph" w:styleId="Listenabsatz">
    <w:name w:val="List Paragraph"/>
    <w:basedOn w:val="Standard"/>
    <w:uiPriority w:val="34"/>
    <w:semiHidden/>
    <w:qFormat/>
    <w:rsid w:val="00760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zh.loc\szh\templates\TAZ\docPower\Data\Templates\Layout02ho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F78FFACDF7184D974D7C3D81AF4E40" ma:contentTypeVersion="56" ma:contentTypeDescription="Ein neues Dokument erstellen." ma:contentTypeScope="" ma:versionID="9f134974a2c77a9fd27d631bf4c99642">
  <xsd:schema xmlns:xsd="http://www.w3.org/2001/XMLSchema" xmlns:xs="http://www.w3.org/2001/XMLSchema" xmlns:p="http://schemas.microsoft.com/office/2006/metadata/properties" xmlns:ns2="dbf70ac5-d7c9-48ea-8a6e-8495ee78515e" xmlns:ns3="04b5e7e4-d1a7-4587-99e5-f5c9806f0b7e" xmlns:ns4="a38dc48b-2a4d-472f-b57f-a446cfb5b7ab" xmlns:ns5="http://schemas.microsoft.com/sharepoint/v4" targetNamespace="http://schemas.microsoft.com/office/2006/metadata/properties" ma:root="true" ma:fieldsID="0e05532df4f5e66a302b66f91cadaec0" ns2:_="" ns3:_="" ns4:_="" ns5:_="">
    <xsd:import namespace="dbf70ac5-d7c9-48ea-8a6e-8495ee78515e"/>
    <xsd:import namespace="04b5e7e4-d1a7-4587-99e5-f5c9806f0b7e"/>
    <xsd:import namespace="a38dc48b-2a4d-472f-b57f-a446cfb5b7ab"/>
    <xsd:import namespace="http://schemas.microsoft.com/sharepoint/v4"/>
    <xsd:element name="properties">
      <xsd:complexType>
        <xsd:sequence>
          <xsd:element name="documentManagement">
            <xsd:complexType>
              <xsd:all>
                <xsd:element ref="ns2:TAZDokumenteneigner" minOccurs="0"/>
                <xsd:element ref="ns3:Thema" minOccurs="0"/>
                <xsd:element ref="ns3:Unterthema" minOccurs="0"/>
                <xsd:element ref="ns4:TaxCatchAll" minOccurs="0"/>
                <xsd:element ref="ns2:ec3706374e9846b7873f813a34b6d479" minOccurs="0"/>
                <xsd:element ref="ns2:l56f172d22d14667a9e9f9cf863e1b8d" minOccurs="0"/>
                <xsd:element ref="ns2:c781303265524651babc5dbc1c936b27" minOccurs="0"/>
                <xsd:element ref="ns2:dc2a54b8d0aa4b8ca43cd9be121b7dfa" minOccurs="0"/>
                <xsd:element ref="ns5:IconOverlay" minOccurs="0"/>
                <xsd:element ref="ns2:SharedWithUsers" minOccurs="0"/>
                <xsd:element ref="ns3:TAZ_x0020_Dokumenteneigner_x0020_a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0ac5-d7c9-48ea-8a6e-8495ee78515e" elementFormDefault="qualified">
    <xsd:import namespace="http://schemas.microsoft.com/office/2006/documentManagement/types"/>
    <xsd:import namespace="http://schemas.microsoft.com/office/infopath/2007/PartnerControls"/>
    <xsd:element name="TAZDokumenteneigner" ma:index="4" nillable="true" ma:displayName="TAZ Dokumenteneigner" ma:list="UserInfo" ma:SharePointGroup="0" ma:internalName="TAZDokumenteneig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3706374e9846b7873f813a34b6d479" ma:index="12" nillable="true" ma:taxonomy="true" ma:internalName="ec3706374e9846b7873f813a34b6d479" ma:taxonomyFieldName="TAZDokumententyp" ma:displayName="TAZ Dokumententyp" ma:readOnly="false" ma:default="" ma:fieldId="{ec370637-4e98-46b7-873f-813a34b6d479}" ma:sspId="1a1f29b2-9793-42d5-b39f-660703eec015" ma:termSetId="250045ee-3577-4f8e-9e8b-6c53a970d8a7" ma:anchorId="00000000-0000-0000-0000-000000000000" ma:open="false" ma:isKeyword="false">
      <xsd:complexType>
        <xsd:sequence>
          <xsd:element ref="pc:Terms" minOccurs="0" maxOccurs="1"/>
        </xsd:sequence>
      </xsd:complexType>
    </xsd:element>
    <xsd:element name="l56f172d22d14667a9e9f9cf863e1b8d" ma:index="13" nillable="true" ma:taxonomy="true" ma:internalName="l56f172d22d14667a9e9f9cf863e1b8d" ma:taxonomyFieldName="TAZJahr" ma:displayName="TAZ Jahr" ma:default="" ma:fieldId="{556f172d-22d1-4667-a9e9-f9cf863e1b8d}" ma:sspId="1a1f29b2-9793-42d5-b39f-660703eec015" ma:termSetId="bbd540ef-e9c8-41e9-a525-4c163aab48fc" ma:anchorId="00000000-0000-0000-0000-000000000000" ma:open="false" ma:isKeyword="false">
      <xsd:complexType>
        <xsd:sequence>
          <xsd:element ref="pc:Terms" minOccurs="0" maxOccurs="1"/>
        </xsd:sequence>
      </xsd:complexType>
    </xsd:element>
    <xsd:element name="c781303265524651babc5dbc1c936b27" ma:index="14" nillable="true" ma:taxonomy="true" ma:internalName="c781303265524651babc5dbc1c936b27" ma:taxonomyFieldName="TAZQuelle" ma:displayName="TAZ Quelle" ma:readOnly="false" ma:default="" ma:fieldId="{c7813032-6552-4651-babc-5dbc1c936b27}" ma:sspId="1a1f29b2-9793-42d5-b39f-660703eec015" ma:termSetId="e74f001f-b1c5-4748-8218-9d2e1398c98f" ma:anchorId="00000000-0000-0000-0000-000000000000" ma:open="false" ma:isKeyword="false">
      <xsd:complexType>
        <xsd:sequence>
          <xsd:element ref="pc:Terms" minOccurs="0" maxOccurs="1"/>
        </xsd:sequence>
      </xsd:complexType>
    </xsd:element>
    <xsd:element name="dc2a54b8d0aa4b8ca43cd9be121b7dfa" ma:index="15" nillable="true" ma:taxonomy="true" ma:internalName="dc2a54b8d0aa4b8ca43cd9be121b7dfa" ma:taxonomyFieldName="TAZWissensrubrik" ma:displayName="TAZ Wissensrubrik" ma:default="" ma:fieldId="{dc2a54b8-d0aa-4b8c-a43c-d9be121b7dfa}" ma:taxonomyMulti="true" ma:sspId="1a1f29b2-9793-42d5-b39f-660703eec015" ma:termSetId="6a3b8c20-9938-42e4-a667-281c06b03200" ma:anchorId="00000000-0000-0000-0000-000000000000" ma:open="false" ma:isKeyword="false">
      <xsd:complexType>
        <xsd:sequence>
          <xsd:element ref="pc:Terms" minOccurs="0" maxOccurs="1"/>
        </xsd:sequence>
      </xsd:complexType>
    </xsd:element>
    <xsd:element name="SharedWithUsers" ma:index="2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b5e7e4-d1a7-4587-99e5-f5c9806f0b7e" elementFormDefault="qualified">
    <xsd:import namespace="http://schemas.microsoft.com/office/2006/documentManagement/types"/>
    <xsd:import namespace="http://schemas.microsoft.com/office/infopath/2007/PartnerControls"/>
    <xsd:element name="Thema" ma:index="6" nillable="true" ma:displayName="Thema" ma:description="wird zum gruppieren innerhalb der Dokumentenbox verwendet." ma:internalName="Thema">
      <xsd:simpleType>
        <xsd:restriction base="dms:Text">
          <xsd:maxLength value="255"/>
        </xsd:restriction>
      </xsd:simpleType>
    </xsd:element>
    <xsd:element name="Unterthema" ma:index="7" nillable="true" ma:displayName="Unterthema" ma:description="wird zum gruppieren innerhalb der Dokumentenbox verwendet." ma:internalName="Unterthema">
      <xsd:simpleType>
        <xsd:restriction base="dms:Text">
          <xsd:maxLength value="255"/>
        </xsd:restriction>
      </xsd:simpleType>
    </xsd:element>
    <xsd:element name="TAZ_x0020_Dokumenteneigner_x0020_alt" ma:index="24" nillable="true" ma:displayName="TAZ Dokumenteneigner alt" ma:hidden="true" ma:list="UserInfo" ma:SharePointGroup="0" ma:internalName="TAZ_x0020_Dokumenteneigner_x0020_al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dc48b-2a4d-472f-b57f-a446cfb5b7ab"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3FE3E35-3613-43F4-9B18-9BF84EBE7845}" ma:internalName="TaxCatchAll" ma:showField="CatchAllData" ma:web="{dbf70ac5-d7c9-48ea-8a6e-8495ee7851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ZDokumenteneigner xmlns="dbf70ac5-d7c9-48ea-8a6e-8495ee78515e">
      <UserInfo>
        <DisplayName>Jud Ralph (TAZ)</DisplayName>
        <AccountId>215</AccountId>
        <AccountType/>
      </UserInfo>
    </TAZDokumenteneigner>
    <dc2a54b8d0aa4b8ca43cd9be121b7dfa xmlns="dbf70ac5-d7c9-48ea-8a6e-8495ee78515e">
      <Terms xmlns="http://schemas.microsoft.com/office/infopath/2007/PartnerControls">
        <TermInfo xmlns="http://schemas.microsoft.com/office/infopath/2007/PartnerControls">
          <TermName xmlns="http://schemas.microsoft.com/office/infopath/2007/PartnerControls">Submission Bauunternehmen</TermName>
          <TermId xmlns="http://schemas.microsoft.com/office/infopath/2007/PartnerControls">93762a7e-9c4b-48b5-8beb-1335d0270242</TermId>
        </TermInfo>
      </Terms>
    </dc2a54b8d0aa4b8ca43cd9be121b7dfa>
    <c781303265524651babc5dbc1c936b27 xmlns="dbf70ac5-d7c9-48ea-8a6e-8495ee78515e">
      <Terms xmlns="http://schemas.microsoft.com/office/infopath/2007/PartnerControls">
        <TermInfo xmlns="http://schemas.microsoft.com/office/infopath/2007/PartnerControls">
          <TermName xmlns="http://schemas.microsoft.com/office/infopath/2007/PartnerControls">Realisierung</TermName>
          <TermId xmlns="http://schemas.microsoft.com/office/infopath/2007/PartnerControls">7728a735-aa64-4bf8-93f7-2f53439afa1d</TermId>
        </TermInfo>
      </Terms>
    </c781303265524651babc5dbc1c936b27>
    <IconOverlay xmlns="http://schemas.microsoft.com/sharepoint/v4" xsi:nil="true"/>
    <ec3706374e9846b7873f813a34b6d479 xmlns="dbf70ac5-d7c9-48ea-8a6e-8495ee78515e">
      <Terms xmlns="http://schemas.microsoft.com/office/infopath/2007/PartnerControls">
        <TermInfo xmlns="http://schemas.microsoft.com/office/infopath/2007/PartnerControls">
          <TermName xmlns="http://schemas.microsoft.com/office/infopath/2007/PartnerControls">Vorlagen, Formulare, Checklisten, Workflows</TermName>
          <TermId xmlns="http://schemas.microsoft.com/office/infopath/2007/PartnerControls">17258b49-badf-430b-82d0-8d1613b9da78</TermId>
        </TermInfo>
      </Terms>
    </ec3706374e9846b7873f813a34b6d479>
    <TAZ_x0020_Dokumenteneigner_x0020_alt xmlns="04b5e7e4-d1a7-4587-99e5-f5c9806f0b7e">
      <UserInfo>
        <DisplayName>Jud Ralph (TAZ)</DisplayName>
        <AccountId>215</AccountId>
        <AccountType/>
      </UserInfo>
    </TAZ_x0020_Dokumenteneigner_x0020_alt>
    <Unterthema xmlns="04b5e7e4-d1a7-4587-99e5-f5c9806f0b7e" xsi:nil="true"/>
    <Thema xmlns="04b5e7e4-d1a7-4587-99e5-f5c9806f0b7e">Vertrag Bauunternehmen</Thema>
    <TaxCatchAll xmlns="a38dc48b-2a4d-472f-b57f-a446cfb5b7ab">
      <Value>210</Value>
      <Value>29</Value>
      <Value>21</Value>
    </TaxCatchAll>
    <l56f172d22d14667a9e9f9cf863e1b8d xmlns="dbf70ac5-d7c9-48ea-8a6e-8495ee78515e">
      <Terms xmlns="http://schemas.microsoft.com/office/infopath/2007/PartnerControls"/>
    </l56f172d22d14667a9e9f9cf863e1b8d>
  </documentManagement>
</p:properties>
</file>

<file path=customXml/itemProps1.xml><?xml version="1.0" encoding="utf-8"?>
<ds:datastoreItem xmlns:ds="http://schemas.openxmlformats.org/officeDocument/2006/customXml" ds:itemID="{3D45EA58-7C3E-4194-8435-A1DEDAA0D04C}"/>
</file>

<file path=customXml/itemProps2.xml><?xml version="1.0" encoding="utf-8"?>
<ds:datastoreItem xmlns:ds="http://schemas.openxmlformats.org/officeDocument/2006/customXml" ds:itemID="{B6C7626A-48C9-4F63-A8DF-5E33FA2BDE41}"/>
</file>

<file path=customXml/itemProps3.xml><?xml version="1.0" encoding="utf-8"?>
<ds:datastoreItem xmlns:ds="http://schemas.openxmlformats.org/officeDocument/2006/customXml" ds:itemID="{AC037D50-F02F-428B-A91A-0977AB4834AB}"/>
</file>

<file path=docProps/app.xml><?xml version="1.0" encoding="utf-8"?>
<Properties xmlns="http://schemas.openxmlformats.org/officeDocument/2006/extended-properties" xmlns:vt="http://schemas.openxmlformats.org/officeDocument/2006/docPropsVTypes">
  <Template>Layout02hoch.dotx</Template>
  <TotalTime>0</TotalTime>
  <Pages>2</Pages>
  <Words>367</Words>
  <Characters>2609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s&amp;s software</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Herkunft der Natursteine</dc:title>
  <dc:creator>Sandra Zimmermann (tazzis)</dc:creator>
  <cp:lastModifiedBy>Sandra Zimmermann (tazzis)</cp:lastModifiedBy>
  <cp:revision>3</cp:revision>
  <dcterms:created xsi:type="dcterms:W3CDTF">2018-11-20T12:56:00Z</dcterms:created>
  <dcterms:modified xsi:type="dcterms:W3CDTF">2018-11-20T12:59:00Z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dSn">
    <vt:lpwstr>Murer</vt:lpwstr>
  </property>
  <property fmtid="{D5CDD505-2E9C-101B-9397-08002B2CF9AE}" pid="3" name="fldGivenName">
    <vt:lpwstr>André</vt:lpwstr>
  </property>
  <property fmtid="{D5CDD505-2E9C-101B-9397-08002B2CF9AE}" pid="4" name="fldSzh-orglevel1">
    <vt:lpwstr>Stadt Zürich</vt:lpwstr>
  </property>
  <property fmtid="{D5CDD505-2E9C-101B-9397-08002B2CF9AE}" pid="5" name="fldCompany">
    <vt:lpwstr>Tiefbauamt</vt:lpwstr>
  </property>
  <property fmtid="{D5CDD505-2E9C-101B-9397-08002B2CF9AE}" pid="6" name="fldDepartment">
    <vt:lpwstr>Projektierung + Realisierung</vt:lpwstr>
  </property>
  <property fmtid="{D5CDD505-2E9C-101B-9397-08002B2CF9AE}" pid="7" name="fldOthertelephone">
    <vt:lpwstr>+41 44 412 24 97</vt:lpwstr>
  </property>
  <property fmtid="{D5CDD505-2E9C-101B-9397-08002B2CF9AE}" pid="8" name="fldTelephonenumber">
    <vt:lpwstr>+41 44 412 24 22</vt:lpwstr>
  </property>
  <property fmtid="{D5CDD505-2E9C-101B-9397-08002B2CF9AE}" pid="9" name="fldMail">
    <vt:lpwstr>andre.murer@zuerich.ch</vt:lpwstr>
  </property>
  <property fmtid="{D5CDD505-2E9C-101B-9397-08002B2CF9AE}" pid="10" name="fldwwwHomepage">
    <vt:lpwstr>www.stadt-zuerich.ch/tiefbauamt</vt:lpwstr>
  </property>
  <property fmtid="{D5CDD505-2E9C-101B-9397-08002B2CF9AE}" pid="11" name="fldL">
    <vt:lpwstr>Zürich</vt:lpwstr>
  </property>
  <property fmtid="{D5CDD505-2E9C-101B-9397-08002B2CF9AE}" pid="12" name="fldStreetAddress">
    <vt:lpwstr>Werdmühleplatz 3</vt:lpwstr>
  </property>
  <property fmtid="{D5CDD505-2E9C-101B-9397-08002B2CF9AE}" pid="13" name="fldPostalCode">
    <vt:lpwstr>8001</vt:lpwstr>
  </property>
  <property fmtid="{D5CDD505-2E9C-101B-9397-08002B2CF9AE}" pid="14" name="fldOtherfacsimiletelephonenumber">
    <vt:lpwstr>Fax Allgemein</vt:lpwstr>
  </property>
  <property fmtid="{D5CDD505-2E9C-101B-9397-08002B2CF9AE}" pid="15" name="fldSzh-orglevel4">
    <vt:lpwstr>Firma</vt:lpwstr>
  </property>
  <property fmtid="{D5CDD505-2E9C-101B-9397-08002B2CF9AE}" pid="16" name="fldSzh-orglevel6">
    <vt:lpwstr>Abteilung</vt:lpwstr>
  </property>
  <property fmtid="{D5CDD505-2E9C-101B-9397-08002B2CF9AE}" pid="17" name="fldCn">
    <vt:lpwstr>Name Vorname</vt:lpwstr>
  </property>
  <property fmtid="{D5CDD505-2E9C-101B-9397-08002B2CF9AE}" pid="18" name="fldName">
    <vt:lpwstr>Name Vorname</vt:lpwstr>
  </property>
  <property fmtid="{D5CDD505-2E9C-101B-9397-08002B2CF9AE}" pid="19" name="fldMobile">
    <vt:lpwstr>+41 79 515 64 56</vt:lpwstr>
  </property>
  <property fmtid="{D5CDD505-2E9C-101B-9397-08002B2CF9AE}" pid="20" name="fldOthermobile">
    <vt:lpwstr>Mobile Allgemein</vt:lpwstr>
  </property>
  <property fmtid="{D5CDD505-2E9C-101B-9397-08002B2CF9AE}" pid="21" name="fldSamaccountname">
    <vt:lpwstr>tazmua</vt:lpwstr>
  </property>
  <property fmtid="{D5CDD505-2E9C-101B-9397-08002B2CF9AE}" pid="22" name="fldMailnickname">
    <vt:lpwstr>Kürzel</vt:lpwstr>
  </property>
  <property fmtid="{D5CDD505-2E9C-101B-9397-08002B2CF9AE}" pid="23" name="fldSzh-orglevel5">
    <vt:lpwstr>Organisationslevel 5</vt:lpwstr>
  </property>
  <property fmtid="{D5CDD505-2E9C-101B-9397-08002B2CF9AE}" pid="24" name="fldSzh-salutationgender">
    <vt:lpwstr>Anrede</vt:lpwstr>
  </property>
  <property fmtid="{D5CDD505-2E9C-101B-9397-08002B2CF9AE}" pid="25" name="fldTitle">
    <vt:lpwstr>Leiter Projektierung + Realisierung</vt:lpwstr>
  </property>
  <property fmtid="{D5CDD505-2E9C-101B-9397-08002B2CF9AE}" pid="26" name="fldSzh-orglevel7">
    <vt:lpwstr>Funktion</vt:lpwstr>
  </property>
  <property fmtid="{D5CDD505-2E9C-101B-9397-08002B2CF9AE}" pid="27" name="fldPhysicaldeliveryofficename">
    <vt:lpwstr>Büroraumanschrift</vt:lpwstr>
  </property>
  <property fmtid="{D5CDD505-2E9C-101B-9397-08002B2CF9AE}" pid="28" name="fldSzh-orglevel3">
    <vt:lpwstr>Organisationslevel 3</vt:lpwstr>
  </property>
  <property fmtid="{D5CDD505-2E9C-101B-9397-08002B2CF9AE}" pid="29" name="fldSzh-orglevel2">
    <vt:lpwstr>Organisationslevel 2</vt:lpwstr>
  </property>
  <property fmtid="{D5CDD505-2E9C-101B-9397-08002B2CF9AE}" pid="30" name="fldSzh-officeroomnumber">
    <vt:lpwstr>Büronummer</vt:lpwstr>
  </property>
  <property fmtid="{D5CDD505-2E9C-101B-9397-08002B2CF9AE}" pid="31" name="fldExtensionattribute12">
    <vt:lpwstr>Kürzel Dienstabteilung</vt:lpwstr>
  </property>
  <property fmtid="{D5CDD505-2E9C-101B-9397-08002B2CF9AE}" pid="32" name="fldInitials">
    <vt:lpwstr>mua</vt:lpwstr>
  </property>
  <property fmtid="{D5CDD505-2E9C-101B-9397-08002B2CF9AE}" pid="33" name="fldDisplayname">
    <vt:lpwstr>Anzeigename</vt:lpwstr>
  </property>
  <property fmtid="{D5CDD505-2E9C-101B-9397-08002B2CF9AE}" pid="34" name="fldCo">
    <vt:lpwstr>Land</vt:lpwstr>
  </property>
  <property fmtid="{D5CDD505-2E9C-101B-9397-08002B2CF9AE}" pid="35" name="fldC">
    <vt:lpwstr>Landeskürzel</vt:lpwstr>
  </property>
  <property fmtid="{D5CDD505-2E9C-101B-9397-08002B2CF9AE}" pid="36" name="fldUrl">
    <vt:lpwstr>URL Stadt Zürich</vt:lpwstr>
  </property>
  <property fmtid="{D5CDD505-2E9C-101B-9397-08002B2CF9AE}" pid="37" name="fldSzh-officelocation">
    <vt:lpwstr>Bürositz</vt:lpwstr>
  </property>
  <property fmtid="{D5CDD505-2E9C-101B-9397-08002B2CF9AE}" pid="38" name="Docversion">
    <vt:lpwstr>Stand Vorlage 05/2018</vt:lpwstr>
  </property>
  <property fmtid="{D5CDD505-2E9C-101B-9397-08002B2CF9AE}" pid="39" name="docID">
    <vt:lpwstr>2384</vt:lpwstr>
  </property>
  <property fmtid="{D5CDD505-2E9C-101B-9397-08002B2CF9AE}" pid="40" name="qlbHeader1">
    <vt:lpwstr>Kopfzeile01Seite01.docx</vt:lpwstr>
  </property>
  <property fmtid="{D5CDD505-2E9C-101B-9397-08002B2CF9AE}" pid="41" name="qlbHeader2">
    <vt:lpwstr>Kopfzeile05Seite02.docx</vt:lpwstr>
  </property>
  <property fmtid="{D5CDD505-2E9C-101B-9397-08002B2CF9AE}" pid="42" name="qlbFooter1">
    <vt:lpwstr>Fusszeile02.docx</vt:lpwstr>
  </property>
  <property fmtid="{D5CDD505-2E9C-101B-9397-08002B2CF9AE}" pid="43" name="qlbFooter2">
    <vt:lpwstr>Fusszeile06.docx</vt:lpwstr>
  </property>
  <property fmtid="{D5CDD505-2E9C-101B-9397-08002B2CF9AE}" pid="44" name="fldCountry2">
    <vt:lpwstr/>
  </property>
  <property fmtid="{D5CDD505-2E9C-101B-9397-08002B2CF9AE}" pid="45" name="fldCountry1">
    <vt:lpwstr/>
  </property>
  <property fmtid="{D5CDD505-2E9C-101B-9397-08002B2CF9AE}" pid="46" name="fldCountry">
    <vt:lpwstr/>
  </property>
  <property fmtid="{D5CDD505-2E9C-101B-9397-08002B2CF9AE}" pid="47" name="fldtelephonenumber2">
    <vt:lpwstr/>
  </property>
  <property fmtid="{D5CDD505-2E9C-101B-9397-08002B2CF9AE}" pid="48" name="fldtelephonenumber1">
    <vt:lpwstr>+41 44 412 24 22</vt:lpwstr>
  </property>
  <property fmtid="{D5CDD505-2E9C-101B-9397-08002B2CF9AE}" pid="49" name="fldVisum2VornameNameFunktion">
    <vt:lpwstr/>
  </property>
  <property fmtid="{D5CDD505-2E9C-101B-9397-08002B2CF9AE}" pid="50" name="fldVornameNameFunktion">
    <vt:lpwstr>André Murer_x000d_
Leiter Projektierung + Realisierung</vt:lpwstr>
  </property>
  <property fmtid="{D5CDD505-2E9C-101B-9397-08002B2CF9AE}" pid="51" name="fldPlzOrt">
    <vt:lpwstr/>
  </property>
  <property fmtid="{D5CDD505-2E9C-101B-9397-08002B2CF9AE}" pid="52" name="fldVisum2Dep">
    <vt:lpwstr/>
  </property>
  <property fmtid="{D5CDD505-2E9C-101B-9397-08002B2CF9AE}" pid="53" name="fldVisum1Dep">
    <vt:lpwstr>Projektierung + Realisierung</vt:lpwstr>
  </property>
  <property fmtid="{D5CDD505-2E9C-101B-9397-08002B2CF9AE}" pid="54" name="fldVisum2FunAlter">
    <vt:lpwstr/>
  </property>
  <property fmtid="{D5CDD505-2E9C-101B-9397-08002B2CF9AE}" pid="55" name="fldVisum1FunAlter">
    <vt:lpwstr>Projektierung + Realisierung</vt:lpwstr>
  </property>
  <property fmtid="{D5CDD505-2E9C-101B-9397-08002B2CF9AE}" pid="56" name="fldMailAllg">
    <vt:lpwstr>info@taz.ch</vt:lpwstr>
  </property>
  <property fmtid="{D5CDD505-2E9C-101B-9397-08002B2CF9AE}" pid="57" name="fldVisum1VornameNameFunktion">
    <vt:lpwstr>André Murer_x000d_
Leiter Projektierung + Realisierung</vt:lpwstr>
  </property>
  <property fmtid="{D5CDD505-2E9C-101B-9397-08002B2CF9AE}" pid="58" name="fldGrussformel">
    <vt:lpwstr/>
  </property>
  <property fmtid="{D5CDD505-2E9C-101B-9397-08002B2CF9AE}" pid="59" name="fldCompanyVisum">
    <vt:lpwstr/>
  </property>
  <property fmtid="{D5CDD505-2E9C-101B-9397-08002B2CF9AE}" pid="60" name="fldBetreff">
    <vt:lpwstr/>
  </property>
  <property fmtid="{D5CDD505-2E9C-101B-9397-08002B2CF9AE}" pid="61" name="fldVisum2Funktion">
    <vt:lpwstr/>
  </property>
  <property fmtid="{D5CDD505-2E9C-101B-9397-08002B2CF9AE}" pid="62" name="fldVisum2Name">
    <vt:lpwstr/>
  </property>
  <property fmtid="{D5CDD505-2E9C-101B-9397-08002B2CF9AE}" pid="63" name="fldDatum">
    <vt:lpwstr/>
  </property>
  <property fmtid="{D5CDD505-2E9C-101B-9397-08002B2CF9AE}" pid="64" name="fldVisum1Funktion">
    <vt:lpwstr>Projektierung + Realisierung</vt:lpwstr>
  </property>
  <property fmtid="{D5CDD505-2E9C-101B-9397-08002B2CF9AE}" pid="65" name="fldVisum1Name">
    <vt:lpwstr>André Murer</vt:lpwstr>
  </property>
  <property fmtid="{D5CDD505-2E9C-101B-9397-08002B2CF9AE}" pid="66" name="fldOrt">
    <vt:lpwstr/>
  </property>
  <property fmtid="{D5CDD505-2E9C-101B-9397-08002B2CF9AE}" pid="67" name="fldipPhone2">
    <vt:lpwstr/>
  </property>
  <property fmtid="{D5CDD505-2E9C-101B-9397-08002B2CF9AE}" pid="68" name="fldcompany2">
    <vt:lpwstr/>
  </property>
  <property fmtid="{D5CDD505-2E9C-101B-9397-08002B2CF9AE}" pid="69" name="fldcn2">
    <vt:lpwstr/>
  </property>
  <property fmtid="{D5CDD505-2E9C-101B-9397-08002B2CF9AE}" pid="70" name="fldcompany1">
    <vt:lpwstr>Tiefbauamt</vt:lpwstr>
  </property>
  <property fmtid="{D5CDD505-2E9C-101B-9397-08002B2CF9AE}" pid="71" name="fldcn1">
    <vt:lpwstr>Murer André</vt:lpwstr>
  </property>
  <property fmtid="{D5CDD505-2E9C-101B-9397-08002B2CF9AE}" pid="72" name="fldipPhone1">
    <vt:lpwstr/>
  </property>
  <property fmtid="{D5CDD505-2E9C-101B-9397-08002B2CF9AE}" pid="73" name="fldipPhone">
    <vt:lpwstr/>
  </property>
  <property fmtid="{D5CDD505-2E9C-101B-9397-08002B2CF9AE}" pid="74" name="fldFacsimileTelephoneNumber2">
    <vt:lpwstr/>
  </property>
  <property fmtid="{D5CDD505-2E9C-101B-9397-08002B2CF9AE}" pid="75" name="fldFacsimileTelephoneNumber1">
    <vt:lpwstr/>
  </property>
  <property fmtid="{D5CDD505-2E9C-101B-9397-08002B2CF9AE}" pid="76" name="fldFacsimileTelephoneNumber">
    <vt:lpwstr/>
  </property>
  <property fmtid="{D5CDD505-2E9C-101B-9397-08002B2CF9AE}" pid="77" name="fldmobile2">
    <vt:lpwstr/>
  </property>
  <property fmtid="{D5CDD505-2E9C-101B-9397-08002B2CF9AE}" pid="78" name="fldmobile1">
    <vt:lpwstr>+41 79 515 64 56</vt:lpwstr>
  </property>
  <property fmtid="{D5CDD505-2E9C-101B-9397-08002B2CF9AE}" pid="79" name="fldDepartment2">
    <vt:lpwstr/>
  </property>
  <property fmtid="{D5CDD505-2E9C-101B-9397-08002B2CF9AE}" pid="80" name="fldDepartment1">
    <vt:lpwstr/>
  </property>
  <property fmtid="{D5CDD505-2E9C-101B-9397-08002B2CF9AE}" pid="81" name="fldTitle2">
    <vt:lpwstr/>
  </property>
  <property fmtid="{D5CDD505-2E9C-101B-9397-08002B2CF9AE}" pid="82" name="fldTitle1">
    <vt:lpwstr/>
  </property>
  <property fmtid="{D5CDD505-2E9C-101B-9397-08002B2CF9AE}" pid="83" name="fldPostalCode2">
    <vt:lpwstr/>
  </property>
  <property fmtid="{D5CDD505-2E9C-101B-9397-08002B2CF9AE}" pid="84" name="fldPostalCode1">
    <vt:lpwstr>8001</vt:lpwstr>
  </property>
  <property fmtid="{D5CDD505-2E9C-101B-9397-08002B2CF9AE}" pid="85" name="fldPostOfficeBox2">
    <vt:lpwstr/>
  </property>
  <property fmtid="{D5CDD505-2E9C-101B-9397-08002B2CF9AE}" pid="86" name="fldPostOfficeBox1">
    <vt:lpwstr/>
  </property>
  <property fmtid="{D5CDD505-2E9C-101B-9397-08002B2CF9AE}" pid="87" name="fldPostOfficeBox">
    <vt:lpwstr/>
  </property>
  <property fmtid="{D5CDD505-2E9C-101B-9397-08002B2CF9AE}" pid="88" name="fldStreetAddress2">
    <vt:lpwstr/>
  </property>
  <property fmtid="{D5CDD505-2E9C-101B-9397-08002B2CF9AE}" pid="89" name="fldStreetAddress1">
    <vt:lpwstr>Werdmühleplatz 3</vt:lpwstr>
  </property>
  <property fmtid="{D5CDD505-2E9C-101B-9397-08002B2CF9AE}" pid="90" name="fldL2">
    <vt:lpwstr/>
  </property>
  <property fmtid="{D5CDD505-2E9C-101B-9397-08002B2CF9AE}" pid="91" name="fldL1">
    <vt:lpwstr>Zürich</vt:lpwstr>
  </property>
  <property fmtid="{D5CDD505-2E9C-101B-9397-08002B2CF9AE}" pid="92" name="fldwwwHomepage2">
    <vt:lpwstr/>
  </property>
  <property fmtid="{D5CDD505-2E9C-101B-9397-08002B2CF9AE}" pid="93" name="fldwwwHomepage1">
    <vt:lpwstr>www.stadt-zuerich.ch/tiefbauamt</vt:lpwstr>
  </property>
  <property fmtid="{D5CDD505-2E9C-101B-9397-08002B2CF9AE}" pid="94" name="fldMail2">
    <vt:lpwstr/>
  </property>
  <property fmtid="{D5CDD505-2E9C-101B-9397-08002B2CF9AE}" pid="95" name="fldMail1">
    <vt:lpwstr>andre.murer@zuerich.ch</vt:lpwstr>
  </property>
  <property fmtid="{D5CDD505-2E9C-101B-9397-08002B2CF9AE}" pid="96" name="fldDescription2">
    <vt:lpwstr/>
  </property>
  <property fmtid="{D5CDD505-2E9C-101B-9397-08002B2CF9AE}" pid="97" name="fldDescription1">
    <vt:lpwstr>Projektierung + Realisierung</vt:lpwstr>
  </property>
  <property fmtid="{D5CDD505-2E9C-101B-9397-08002B2CF9AE}" pid="98" name="fldDescription">
    <vt:lpwstr/>
  </property>
  <property fmtid="{D5CDD505-2E9C-101B-9397-08002B2CF9AE}" pid="99" name="fldInitials2">
    <vt:lpwstr/>
  </property>
  <property fmtid="{D5CDD505-2E9C-101B-9397-08002B2CF9AE}" pid="100" name="fldInitials1">
    <vt:lpwstr>mua</vt:lpwstr>
  </property>
  <property fmtid="{D5CDD505-2E9C-101B-9397-08002B2CF9AE}" pid="101" name="fldSamAccountName2">
    <vt:lpwstr/>
  </property>
  <property fmtid="{D5CDD505-2E9C-101B-9397-08002B2CF9AE}" pid="102" name="fldSamAccountName1">
    <vt:lpwstr>tazmua</vt:lpwstr>
  </property>
  <property fmtid="{D5CDD505-2E9C-101B-9397-08002B2CF9AE}" pid="103" name="fldGivenName2">
    <vt:lpwstr/>
  </property>
  <property fmtid="{D5CDD505-2E9C-101B-9397-08002B2CF9AE}" pid="104" name="fldGivenName1">
    <vt:lpwstr>André</vt:lpwstr>
  </property>
  <property fmtid="{D5CDD505-2E9C-101B-9397-08002B2CF9AE}" pid="105" name="fldSn2">
    <vt:lpwstr/>
  </property>
  <property fmtid="{D5CDD505-2E9C-101B-9397-08002B2CF9AE}" pid="106" name="fldSn1">
    <vt:lpwstr>Murer</vt:lpwstr>
  </property>
  <property fmtid="{D5CDD505-2E9C-101B-9397-08002B2CF9AE}" pid="107" name="fldszhorglevel5">
    <vt:lpwstr>Projektierung + Realisierung</vt:lpwstr>
  </property>
  <property fmtid="{D5CDD505-2E9C-101B-9397-08002B2CF9AE}" pid="108" name="ContentTypeId">
    <vt:lpwstr>0x01010061F78FFACDF7184D974D7C3D81AF4E40</vt:lpwstr>
  </property>
  <property fmtid="{D5CDD505-2E9C-101B-9397-08002B2CF9AE}" pid="109" name="TAZDokumententyp">
    <vt:lpwstr>21;#Vorlagen, Formulare, Checklisten, Workflows|17258b49-badf-430b-82d0-8d1613b9da78</vt:lpwstr>
  </property>
  <property fmtid="{D5CDD505-2E9C-101B-9397-08002B2CF9AE}" pid="110" name="WorkflowChangePath">
    <vt:lpwstr>a8ef36a8-3045-4de4-87a3-bcedcb80b73c,9;a8ef36a8-3045-4de4-87a3-bcedcb80b73c,11;</vt:lpwstr>
  </property>
  <property fmtid="{D5CDD505-2E9C-101B-9397-08002B2CF9AE}" pid="111" name="TAZJahr">
    <vt:lpwstr/>
  </property>
  <property fmtid="{D5CDD505-2E9C-101B-9397-08002B2CF9AE}" pid="112" name="update">
    <vt:r8>1</vt:r8>
  </property>
  <property fmtid="{D5CDD505-2E9C-101B-9397-08002B2CF9AE}" pid="113" name="TAZQuelle">
    <vt:lpwstr>29;#Realisierung|7728a735-aa64-4bf8-93f7-2f53439afa1d</vt:lpwstr>
  </property>
  <property fmtid="{D5CDD505-2E9C-101B-9397-08002B2CF9AE}" pid="114" name="TAZWissensrubrik">
    <vt:lpwstr>210;#Submission Bauunternehmen|93762a7e-9c4b-48b5-8beb-1335d0270242</vt:lpwstr>
  </property>
</Properties>
</file>